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B0" w:rsidRPr="001A487B" w:rsidRDefault="00AD4CB0" w:rsidP="00AD4CB0">
      <w:pPr>
        <w:rPr>
          <w:rFonts w:ascii="Times New Roman" w:hAnsi="Times New Roman"/>
          <w:sz w:val="24"/>
          <w:szCs w:val="24"/>
        </w:rPr>
      </w:pPr>
      <w:r w:rsidRPr="001A487B">
        <w:rPr>
          <w:rFonts w:ascii="Times New Roman" w:hAnsi="Times New Roman"/>
          <w:sz w:val="24"/>
          <w:szCs w:val="24"/>
        </w:rPr>
        <w:t xml:space="preserve">Р е п у б л и к а  С р б и ј а 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</w:rPr>
      </w:pPr>
      <w:r w:rsidRPr="001A487B">
        <w:rPr>
          <w:rFonts w:ascii="Times New Roman" w:hAnsi="Times New Roman"/>
          <w:sz w:val="24"/>
          <w:szCs w:val="24"/>
        </w:rPr>
        <w:t>ОПШТИНА СВИЛАЈНАЦ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  <w:lang w:val="sr-Cyrl-CS"/>
        </w:rPr>
      </w:pPr>
      <w:r w:rsidRPr="001A487B">
        <w:rPr>
          <w:rFonts w:ascii="Times New Roman" w:hAnsi="Times New Roman"/>
          <w:sz w:val="24"/>
          <w:szCs w:val="24"/>
          <w:lang w:val="sr-Cyrl-CS"/>
        </w:rPr>
        <w:t>ПРЕДСЕДНИК ОПШТИНЕ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  <w:lang w:eastAsia="ar-SA"/>
        </w:rPr>
      </w:pPr>
      <w:r w:rsidRPr="001A487B">
        <w:rPr>
          <w:rFonts w:ascii="Times New Roman" w:hAnsi="Times New Roman"/>
          <w:sz w:val="24"/>
          <w:szCs w:val="24"/>
          <w:lang w:eastAsia="ar-SA"/>
        </w:rPr>
        <w:t xml:space="preserve">Комисија за избор корисника 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  <w:lang w:eastAsia="ar-SA"/>
        </w:rPr>
      </w:pPr>
      <w:r w:rsidRPr="001A487B">
        <w:rPr>
          <w:rFonts w:ascii="Times New Roman" w:hAnsi="Times New Roman"/>
          <w:sz w:val="24"/>
          <w:szCs w:val="24"/>
          <w:lang w:eastAsia="ar-SA"/>
        </w:rPr>
        <w:t xml:space="preserve">Број: </w:t>
      </w:r>
      <w:r w:rsidR="00A80392">
        <w:rPr>
          <w:rFonts w:ascii="Times New Roman" w:eastAsia="Times New Roman" w:hAnsi="Times New Roman"/>
          <w:sz w:val="24"/>
        </w:rPr>
        <w:t>036-1/2020</w:t>
      </w:r>
      <w:r w:rsidR="00E651D1">
        <w:rPr>
          <w:rFonts w:ascii="Times New Roman" w:eastAsia="Times New Roman" w:hAnsi="Times New Roman"/>
          <w:sz w:val="24"/>
        </w:rPr>
        <w:t>-III</w:t>
      </w:r>
    </w:p>
    <w:p w:rsidR="00AD4CB0" w:rsidRPr="001A487B" w:rsidRDefault="00AD4CB0" w:rsidP="00AD4CB0">
      <w:pPr>
        <w:rPr>
          <w:rFonts w:ascii="Times New Roman" w:hAnsi="Times New Roman"/>
          <w:sz w:val="24"/>
          <w:szCs w:val="24"/>
          <w:lang w:eastAsia="ar-SA"/>
        </w:rPr>
      </w:pPr>
      <w:r w:rsidRPr="001A487B">
        <w:rPr>
          <w:rFonts w:ascii="Times New Roman" w:hAnsi="Times New Roman"/>
          <w:sz w:val="24"/>
          <w:szCs w:val="24"/>
          <w:lang w:eastAsia="ar-SA"/>
        </w:rPr>
        <w:t xml:space="preserve">Дана: </w:t>
      </w:r>
      <w:r w:rsidR="00A80392">
        <w:rPr>
          <w:rFonts w:ascii="Times New Roman" w:hAnsi="Times New Roman"/>
          <w:sz w:val="24"/>
          <w:szCs w:val="24"/>
          <w:lang w:eastAsia="ar-SA"/>
        </w:rPr>
        <w:t>03.09.2020</w:t>
      </w:r>
      <w:r w:rsidRPr="001A487B">
        <w:rPr>
          <w:rFonts w:ascii="Times New Roman" w:hAnsi="Times New Roman"/>
          <w:sz w:val="24"/>
          <w:szCs w:val="24"/>
          <w:lang w:eastAsia="ar-SA"/>
        </w:rPr>
        <w:t>. године</w:t>
      </w:r>
    </w:p>
    <w:p w:rsidR="00AD4CB0" w:rsidRDefault="00AD4CB0" w:rsidP="00920474">
      <w:pPr>
        <w:rPr>
          <w:rFonts w:ascii="Times New Roman" w:hAnsi="Times New Roman"/>
          <w:sz w:val="24"/>
          <w:szCs w:val="24"/>
          <w:lang w:eastAsia="ar-SA"/>
        </w:rPr>
      </w:pPr>
      <w:r w:rsidRPr="001A487B">
        <w:rPr>
          <w:rFonts w:ascii="Times New Roman" w:hAnsi="Times New Roman"/>
          <w:sz w:val="24"/>
          <w:szCs w:val="24"/>
          <w:lang w:eastAsia="ar-SA"/>
        </w:rPr>
        <w:t>С в и л а ј н а ц</w:t>
      </w:r>
    </w:p>
    <w:p w:rsidR="00920474" w:rsidRPr="00920474" w:rsidRDefault="00920474" w:rsidP="00920474">
      <w:pPr>
        <w:rPr>
          <w:rFonts w:ascii="Times New Roman" w:hAnsi="Times New Roman"/>
          <w:sz w:val="24"/>
          <w:szCs w:val="24"/>
          <w:lang w:eastAsia="ar-SA"/>
        </w:rPr>
      </w:pPr>
    </w:p>
    <w:p w:rsidR="00AD4CB0" w:rsidRPr="003E33FA" w:rsidRDefault="00AD4CB0" w:rsidP="00920474">
      <w:pPr>
        <w:pStyle w:val="BodyText"/>
        <w:spacing w:before="78"/>
        <w:ind w:left="0" w:right="4" w:firstLine="720"/>
        <w:jc w:val="both"/>
        <w:rPr>
          <w:lang w:eastAsia="de-DE"/>
        </w:rPr>
      </w:pPr>
      <w:r w:rsidRPr="001A487B">
        <w:rPr>
          <w:lang w:val="sr-Cyrl-CS"/>
        </w:rPr>
        <w:t>На основу</w:t>
      </w:r>
      <w:r w:rsidRPr="001A487B">
        <w:t xml:space="preserve"> </w:t>
      </w:r>
      <w:r w:rsidRPr="001A487B">
        <w:rPr>
          <w:lang w:val="sr-Cyrl-CS"/>
        </w:rPr>
        <w:t>Правилника</w:t>
      </w:r>
      <w:r w:rsidRPr="001A487B">
        <w:t xml:space="preserve"> o </w:t>
      </w:r>
      <w:r w:rsidRPr="001A487B">
        <w:rPr>
          <w:lang w:val="sr-Cyrl-CS"/>
        </w:rPr>
        <w:t xml:space="preserve"> </w:t>
      </w:r>
      <w:r w:rsidR="00E651D1">
        <w:t xml:space="preserve">раду комисије </w:t>
      </w:r>
      <w:r w:rsidRPr="001A487B">
        <w:rPr>
          <w:lang w:val="sr-Cyrl-CS"/>
        </w:rPr>
        <w:t>(у даљем тексту: Правилник)</w:t>
      </w:r>
      <w:r w:rsidRPr="001A487B">
        <w:rPr>
          <w:lang w:val="sr-Cyrl-CS" w:eastAsia="sr-Cyrl-CS"/>
        </w:rPr>
        <w:t>, број</w:t>
      </w:r>
      <w:r w:rsidR="00A80392">
        <w:rPr>
          <w:lang w:eastAsia="sr-Cyrl-CS"/>
        </w:rPr>
        <w:t xml:space="preserve"> </w:t>
      </w:r>
      <w:r w:rsidR="00A80392">
        <w:t>036-1/2020-III</w:t>
      </w:r>
      <w:r w:rsidR="00A80392" w:rsidRPr="001A487B">
        <w:rPr>
          <w:lang w:eastAsia="ar-SA"/>
        </w:rPr>
        <w:t xml:space="preserve"> </w:t>
      </w:r>
      <w:r w:rsidRPr="001A487B">
        <w:rPr>
          <w:lang w:eastAsia="ar-SA"/>
        </w:rPr>
        <w:t xml:space="preserve">од </w:t>
      </w:r>
      <w:r w:rsidR="00A80392">
        <w:rPr>
          <w:lang w:eastAsia="ar-SA"/>
        </w:rPr>
        <w:t>03.09.2020</w:t>
      </w:r>
      <w:r w:rsidRPr="001A487B">
        <w:rPr>
          <w:lang w:eastAsia="ar-SA"/>
        </w:rPr>
        <w:t>. године</w:t>
      </w:r>
      <w:r w:rsidRPr="001A487B">
        <w:rPr>
          <w:sz w:val="22"/>
          <w:szCs w:val="22"/>
          <w:lang w:val="sr-Cyrl-CS" w:eastAsia="sr-Cyrl-CS"/>
        </w:rPr>
        <w:t xml:space="preserve">, </w:t>
      </w:r>
      <w:r w:rsidRPr="001A487B">
        <w:rPr>
          <w:sz w:val="22"/>
          <w:szCs w:val="22"/>
        </w:rPr>
        <w:t xml:space="preserve">а у вези са </w:t>
      </w:r>
      <w:r w:rsidR="00E651D1">
        <w:t>Уговором о сарадњи на реализацији помоћи за побољшање услова становања интерно расељених лица док су у расељеништву, кроз доделу помоћи при куповини сеоске куће са окућницом односно одговарајуће непокретности намењене становању и додатне помоћи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</w:t>
      </w:r>
      <w:r w:rsidR="00920474">
        <w:t xml:space="preserve"> закључен </w:t>
      </w:r>
      <w:r w:rsidRPr="00920474">
        <w:t xml:space="preserve">између Комесаријата за избеглице и миграције (у даљем тексту: Комесаријат) и општине Свилајнац (у даљем тексту: Општина) </w:t>
      </w:r>
      <w:r w:rsidR="00E651D1" w:rsidRPr="00920474">
        <w:t xml:space="preserve">заведеног у Општини Свилајнац под бројем </w:t>
      </w:r>
      <w:r w:rsidR="00A80392">
        <w:rPr>
          <w:lang/>
        </w:rPr>
        <w:t>401-</w:t>
      </w:r>
      <w:r w:rsidR="00A80392">
        <w:rPr>
          <w:lang/>
        </w:rPr>
        <w:t>209</w:t>
      </w:r>
      <w:r w:rsidR="00A80392">
        <w:rPr>
          <w:lang/>
        </w:rPr>
        <w:t xml:space="preserve">/2019-III </w:t>
      </w:r>
      <w:r w:rsidR="00A80392">
        <w:t>од</w:t>
      </w:r>
      <w:r w:rsidR="00A80392">
        <w:rPr>
          <w:lang/>
        </w:rPr>
        <w:t xml:space="preserve"> 0</w:t>
      </w:r>
      <w:r w:rsidR="00A80392">
        <w:rPr>
          <w:lang/>
        </w:rPr>
        <w:t>1</w:t>
      </w:r>
      <w:r w:rsidR="00A80392">
        <w:rPr>
          <w:lang/>
        </w:rPr>
        <w:t>.</w:t>
      </w:r>
      <w:r w:rsidR="00A80392">
        <w:rPr>
          <w:lang/>
        </w:rPr>
        <w:t>10</w:t>
      </w:r>
      <w:r w:rsidR="00A80392">
        <w:rPr>
          <w:lang/>
        </w:rPr>
        <w:t>.2019</w:t>
      </w:r>
      <w:r w:rsidR="00A80392">
        <w:t>.</w:t>
      </w:r>
      <w:r w:rsidR="00E651D1" w:rsidRPr="00920474">
        <w:t>, заведеног у Комесаријату   з</w:t>
      </w:r>
      <w:r w:rsidR="00920474">
        <w:t xml:space="preserve">а   избеглице   и   миграције под </w:t>
      </w:r>
      <w:r w:rsidR="00E651D1" w:rsidRPr="00920474">
        <w:t xml:space="preserve">бројем </w:t>
      </w:r>
      <w:r w:rsidR="00A80392">
        <w:rPr>
          <w:lang/>
        </w:rPr>
        <w:t>9-9/</w:t>
      </w:r>
      <w:r w:rsidR="00A80392">
        <w:rPr>
          <w:lang/>
        </w:rPr>
        <w:t>1043</w:t>
      </w:r>
      <w:r w:rsidR="00A80392" w:rsidRPr="00E361D8">
        <w:rPr>
          <w:lang/>
        </w:rPr>
        <w:t xml:space="preserve"> </w:t>
      </w:r>
      <w:r w:rsidR="00A80392" w:rsidRPr="00E361D8">
        <w:t>од</w:t>
      </w:r>
      <w:r w:rsidR="00A80392">
        <w:rPr>
          <w:lang/>
        </w:rPr>
        <w:t xml:space="preserve"> 04.</w:t>
      </w:r>
      <w:r w:rsidR="00A80392">
        <w:rPr>
          <w:lang/>
        </w:rPr>
        <w:t>10</w:t>
      </w:r>
      <w:r w:rsidR="00A80392" w:rsidRPr="00E361D8">
        <w:rPr>
          <w:lang/>
        </w:rPr>
        <w:t xml:space="preserve">.2019. </w:t>
      </w:r>
      <w:r w:rsidR="00E651D1" w:rsidRPr="00920474">
        <w:t>године, Комисија за избор корисника помоћи намењене</w:t>
      </w:r>
      <w:r w:rsidR="00E651D1" w:rsidRPr="00E361D8">
        <w:t xml:space="preserve"> за побољшање услова становања интерно расељених лица док су у расељеништву кроз доделу помоћи при куповини сеоске куће са окућницом односно одговарајуће непокретности намењене становању и помоћ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</w:t>
      </w:r>
      <w:r w:rsidR="00E651D1" w:rsidRPr="00E05244">
        <w:rPr>
          <w:lang w:eastAsia="sr-Cyrl-CS"/>
        </w:rPr>
        <w:t xml:space="preserve"> </w:t>
      </w:r>
      <w:r w:rsidRPr="00E05244">
        <w:rPr>
          <w:lang w:eastAsia="sr-Cyrl-CS"/>
        </w:rPr>
        <w:t>(у даљем тексту: Комисија</w:t>
      </w:r>
      <w:r w:rsidRPr="00E05244">
        <w:rPr>
          <w:lang w:val="sr-Cyrl-CS" w:eastAsia="sr-Cyrl-CS"/>
        </w:rPr>
        <w:t xml:space="preserve"> за избор корисника</w:t>
      </w:r>
      <w:r w:rsidRPr="00E05244">
        <w:rPr>
          <w:lang w:eastAsia="sr-Cyrl-CS"/>
        </w:rPr>
        <w:t xml:space="preserve">), </w:t>
      </w:r>
      <w:r w:rsidRPr="00E05244">
        <w:t xml:space="preserve">расписује </w:t>
      </w:r>
    </w:p>
    <w:p w:rsidR="00AD4CB0" w:rsidRPr="00E05244" w:rsidRDefault="00AD4CB0" w:rsidP="00AD4CB0">
      <w:pPr>
        <w:jc w:val="both"/>
        <w:rPr>
          <w:rFonts w:ascii="Times New Roman" w:hAnsi="Times New Roman"/>
          <w:sz w:val="24"/>
          <w:szCs w:val="24"/>
        </w:rPr>
      </w:pPr>
    </w:p>
    <w:p w:rsidR="00AD4CB0" w:rsidRPr="00E05244" w:rsidRDefault="00AD4CB0" w:rsidP="00AD4CB0">
      <w:pPr>
        <w:pStyle w:val="Heading1"/>
        <w:ind w:firstLine="0"/>
        <w:jc w:val="center"/>
        <w:rPr>
          <w:b w:val="0"/>
          <w:bCs w:val="0"/>
        </w:rPr>
      </w:pPr>
      <w:r w:rsidRPr="00E05244">
        <w:rPr>
          <w:spacing w:val="-1"/>
        </w:rPr>
        <w:t>ЈАВН</w:t>
      </w:r>
      <w:r w:rsidRPr="00E05244">
        <w:t>И ПОЗИВ</w:t>
      </w:r>
    </w:p>
    <w:p w:rsidR="00AD4CB0" w:rsidRPr="00E05244" w:rsidRDefault="00AD4CB0" w:rsidP="00AD4CB0">
      <w:pPr>
        <w:spacing w:before="1"/>
        <w:jc w:val="both"/>
        <w:rPr>
          <w:rFonts w:ascii="Times New Roman" w:hAnsi="Times New Roman"/>
          <w:sz w:val="24"/>
          <w:szCs w:val="24"/>
        </w:rPr>
      </w:pPr>
    </w:p>
    <w:p w:rsidR="00AD4CB0" w:rsidRDefault="00AD4CB0" w:rsidP="00AD4CB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</w:rPr>
      </w:pPr>
      <w:r w:rsidRPr="003E33FA">
        <w:rPr>
          <w:rFonts w:ascii="Times New Roman" w:hAnsi="Times New Roman"/>
          <w:bCs/>
          <w:color w:val="000000"/>
          <w:sz w:val="24"/>
          <w:szCs w:val="24"/>
        </w:rPr>
        <w:t xml:space="preserve">за избор корисника </w:t>
      </w:r>
      <w:r w:rsidRPr="003E33FA">
        <w:rPr>
          <w:rFonts w:ascii="Times New Roman" w:eastAsia="Times New Roman" w:hAnsi="Times New Roman"/>
          <w:sz w:val="24"/>
        </w:rPr>
        <w:t>за доделу</w:t>
      </w:r>
      <w:r w:rsidR="00E651D1">
        <w:rPr>
          <w:rFonts w:ascii="Times New Roman" w:eastAsia="Times New Roman" w:hAnsi="Times New Roman"/>
          <w:sz w:val="24"/>
        </w:rPr>
        <w:t xml:space="preserve"> помоћи </w:t>
      </w:r>
      <w:r w:rsidR="00431B60">
        <w:rPr>
          <w:rFonts w:ascii="Times New Roman" w:eastAsia="Times New Roman" w:hAnsi="Times New Roman"/>
          <w:sz w:val="24"/>
        </w:rPr>
        <w:t>при куповини сеоске куће са окућницом односно одговарајуће непокретности намењене становању и додатне помоћи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</w:t>
      </w:r>
    </w:p>
    <w:p w:rsidR="00E651D1" w:rsidRPr="00E651D1" w:rsidRDefault="00E651D1" w:rsidP="00AD4CB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D4CB0" w:rsidRPr="00E05244" w:rsidRDefault="00AD4CB0" w:rsidP="00AD4CB0">
      <w:pPr>
        <w:pStyle w:val="BodyText"/>
        <w:tabs>
          <w:tab w:val="left" w:pos="0"/>
        </w:tabs>
        <w:ind w:left="0"/>
        <w:jc w:val="center"/>
        <w:rPr>
          <w:b/>
        </w:rPr>
      </w:pPr>
      <w:r>
        <w:rPr>
          <w:b/>
        </w:rPr>
        <w:t xml:space="preserve">I </w:t>
      </w:r>
      <w:r w:rsidRPr="00E05244">
        <w:rPr>
          <w:b/>
        </w:rPr>
        <w:t>Предмет</w:t>
      </w:r>
      <w:r w:rsidRPr="00E05244">
        <w:rPr>
          <w:b/>
          <w:spacing w:val="-1"/>
        </w:rPr>
        <w:t xml:space="preserve"> јавно</w:t>
      </w:r>
      <w:r w:rsidRPr="00E05244">
        <w:rPr>
          <w:b/>
        </w:rPr>
        <w:t>г</w:t>
      </w:r>
      <w:r w:rsidRPr="00E05244">
        <w:rPr>
          <w:b/>
          <w:spacing w:val="-1"/>
        </w:rPr>
        <w:t xml:space="preserve"> </w:t>
      </w:r>
      <w:r w:rsidRPr="00E05244">
        <w:rPr>
          <w:b/>
        </w:rPr>
        <w:t>позива</w:t>
      </w:r>
    </w:p>
    <w:p w:rsidR="00AD4CB0" w:rsidRPr="00920474" w:rsidRDefault="00AD4CB0" w:rsidP="00E651D1">
      <w:pPr>
        <w:jc w:val="both"/>
        <w:rPr>
          <w:rFonts w:ascii="Times New Roman" w:hAnsi="Times New Roman"/>
          <w:sz w:val="24"/>
          <w:szCs w:val="24"/>
        </w:rPr>
      </w:pPr>
    </w:p>
    <w:p w:rsidR="00E651D1" w:rsidRDefault="00AD4CB0" w:rsidP="009204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</w:rPr>
      </w:pPr>
      <w:r w:rsidRPr="003E33FA">
        <w:rPr>
          <w:rFonts w:ascii="Times New Roman" w:hAnsi="Times New Roman"/>
          <w:sz w:val="24"/>
          <w:szCs w:val="24"/>
        </w:rPr>
        <w:t>Предмет</w:t>
      </w:r>
      <w:r w:rsidRPr="003E33F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E33FA">
        <w:rPr>
          <w:rFonts w:ascii="Times New Roman" w:hAnsi="Times New Roman"/>
          <w:sz w:val="24"/>
          <w:szCs w:val="24"/>
        </w:rPr>
        <w:t>Јавног</w:t>
      </w:r>
      <w:r w:rsidRPr="003E33F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E33FA">
        <w:rPr>
          <w:rFonts w:ascii="Times New Roman" w:hAnsi="Times New Roman"/>
          <w:sz w:val="24"/>
          <w:szCs w:val="24"/>
        </w:rPr>
        <w:t>позива</w:t>
      </w:r>
      <w:r w:rsidRPr="003E33F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E33FA">
        <w:rPr>
          <w:rFonts w:ascii="Times New Roman" w:hAnsi="Times New Roman"/>
          <w:sz w:val="24"/>
          <w:szCs w:val="24"/>
        </w:rPr>
        <w:t>је</w:t>
      </w:r>
      <w:r w:rsidRPr="003E33F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E33FA">
        <w:rPr>
          <w:rFonts w:ascii="Times New Roman" w:hAnsi="Times New Roman"/>
          <w:sz w:val="24"/>
          <w:szCs w:val="24"/>
        </w:rPr>
        <w:t>додела</w:t>
      </w:r>
      <w:r w:rsidRPr="003E33FA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E651D1">
        <w:rPr>
          <w:rFonts w:ascii="Times New Roman" w:eastAsia="Times New Roman" w:hAnsi="Times New Roman"/>
          <w:sz w:val="24"/>
        </w:rPr>
        <w:t>с</w:t>
      </w:r>
      <w:r w:rsidRPr="003E33FA">
        <w:rPr>
          <w:rFonts w:ascii="Times New Roman" w:eastAsia="Times New Roman" w:hAnsi="Times New Roman"/>
          <w:sz w:val="24"/>
        </w:rPr>
        <w:t xml:space="preserve">редства за куповину сеоске куће са </w:t>
      </w:r>
      <w:r w:rsidR="00E651D1">
        <w:rPr>
          <w:rFonts w:ascii="Times New Roman" w:eastAsia="Times New Roman" w:hAnsi="Times New Roman"/>
          <w:sz w:val="24"/>
        </w:rPr>
        <w:t>односно одговарајуће непокретности намењене становању и додатне помоћи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</w:t>
      </w:r>
      <w:r w:rsidRPr="003E33FA">
        <w:rPr>
          <w:rFonts w:ascii="Times New Roman" w:eastAsia="Times New Roman" w:hAnsi="Times New Roman"/>
          <w:sz w:val="24"/>
        </w:rPr>
        <w:t xml:space="preserve"> (у даљем тексту: Помоћ) </w:t>
      </w:r>
    </w:p>
    <w:p w:rsidR="00E651D1" w:rsidRDefault="00AD4CB0" w:rsidP="009204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</w:rPr>
      </w:pPr>
      <w:r w:rsidRPr="003E33FA">
        <w:rPr>
          <w:rFonts w:ascii="Times New Roman" w:eastAsia="Times New Roman" w:hAnsi="Times New Roman"/>
          <w:sz w:val="24"/>
        </w:rPr>
        <w:t>додељују се интерно расељеним лицима док су у расељеништву и члановима њиховог породичног домаћинства, у циљу побољшања услова становања</w:t>
      </w:r>
      <w:r w:rsidR="00E651D1">
        <w:rPr>
          <w:rFonts w:ascii="Times New Roman" w:eastAsia="Times New Roman" w:hAnsi="Times New Roman"/>
          <w:sz w:val="24"/>
        </w:rPr>
        <w:t>.</w:t>
      </w:r>
    </w:p>
    <w:p w:rsidR="00E651D1" w:rsidRDefault="00AD4CB0" w:rsidP="00920474">
      <w:pPr>
        <w:spacing w:line="253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3E33FA">
        <w:rPr>
          <w:rFonts w:ascii="Times New Roman" w:eastAsia="Times New Roman" w:hAnsi="Times New Roman"/>
          <w:sz w:val="24"/>
        </w:rPr>
        <w:t xml:space="preserve"> </w:t>
      </w:r>
      <w:r w:rsidR="00E651D1">
        <w:rPr>
          <w:rFonts w:ascii="Times New Roman" w:eastAsia="Times New Roman" w:hAnsi="Times New Roman"/>
          <w:sz w:val="24"/>
        </w:rPr>
        <w:t>Помоћ се одобрава за куповину сеоске куће са окућницом односно одговарајуће непокретности намењене становању и додатне помоћи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 у износу који не може бити већи од РСД 1.400.000,00 ( једанмилион четиристотинехиљададинара), по породичном домаћинству корисника и то:</w:t>
      </w:r>
    </w:p>
    <w:p w:rsidR="00AD4CB0" w:rsidRPr="003E33FA" w:rsidRDefault="00AD4CB0" w:rsidP="00E651D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</w:rPr>
        <w:sectPr w:rsidR="00AD4CB0" w:rsidRPr="003E33FA">
          <w:footerReference w:type="default" r:id="rId7"/>
          <w:pgSz w:w="12240" w:h="15840"/>
          <w:pgMar w:top="1440" w:right="1440" w:bottom="652" w:left="1440" w:header="0" w:footer="0" w:gutter="0"/>
          <w:cols w:space="0" w:equalWidth="0">
            <w:col w:w="9360"/>
          </w:cols>
          <w:docGrid w:linePitch="360"/>
        </w:sectPr>
      </w:pPr>
    </w:p>
    <w:p w:rsidR="00E651D1" w:rsidRDefault="00E651D1" w:rsidP="00920474">
      <w:pPr>
        <w:widowControl/>
        <w:numPr>
          <w:ilvl w:val="0"/>
          <w:numId w:val="1"/>
        </w:numPr>
        <w:tabs>
          <w:tab w:val="left" w:pos="0"/>
        </w:tabs>
        <w:spacing w:line="249" w:lineRule="auto"/>
        <w:ind w:right="4" w:firstLine="4"/>
        <w:jc w:val="both"/>
        <w:rPr>
          <w:rFonts w:ascii="Times New Roman" w:eastAsia="Times New Roman" w:hAnsi="Times New Roman"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</w:rPr>
        <w:lastRenderedPageBreak/>
        <w:t>до РСД 1.200.000,00 (једанмилиондвестахиљададинара) за помоћ при куповини сеоске куће са окућницом односно одговарајуће непокретности намењене становању и</w:t>
      </w:r>
    </w:p>
    <w:p w:rsidR="00E651D1" w:rsidRDefault="00E651D1" w:rsidP="00920474">
      <w:pPr>
        <w:widowControl/>
        <w:numPr>
          <w:ilvl w:val="0"/>
          <w:numId w:val="1"/>
        </w:numPr>
        <w:tabs>
          <w:tab w:val="left" w:pos="716"/>
        </w:tabs>
        <w:spacing w:line="248" w:lineRule="auto"/>
        <w:ind w:right="4" w:firstLine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 РСД 200.000,00 (двестахиљададинара) са обрачунатим ПДВ-ом за додатну помоћ намењену за грађевински материјал и/или опрему за поправку или адаптацију предметне сеоске куће са окућницом односно одговарајуће непокретности намењене становању.</w:t>
      </w:r>
    </w:p>
    <w:p w:rsidR="00E651D1" w:rsidRDefault="00E651D1" w:rsidP="00920474">
      <w:pPr>
        <w:spacing w:line="2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E651D1" w:rsidRDefault="00E651D1" w:rsidP="00920474">
      <w:pPr>
        <w:spacing w:line="249" w:lineRule="auto"/>
        <w:ind w:right="4"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Изабрани корисник Помоћи може да учествује сопственим средствима у купопродајној цени сеоске куће са окућницом односно одговарајуће непокретности намењене становању у износу до 50% од износа који се одобрава за куповину сеоске куће са окућницом</w:t>
      </w:r>
      <w:r w:rsidRPr="00B25B4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односно одговарајуће непокретности намењене становању из става 2. тачка 1. овог члана.</w:t>
      </w:r>
    </w:p>
    <w:p w:rsidR="00E651D1" w:rsidRDefault="00E651D1" w:rsidP="00920474">
      <w:pPr>
        <w:spacing w:line="249" w:lineRule="auto"/>
        <w:ind w:right="4" w:firstLine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Уколико корисник не учествује сопственим средствима у плаћању купопродајне цене, а вредност сеоске куће са окућницом односно одговарајуће непокретности намењене становању куће прелази износ од РСД 1.200.000,00 (једанмилиондвеста хиљададинара), пријава се одбија.</w:t>
      </w:r>
    </w:p>
    <w:p w:rsidR="00E651D1" w:rsidRDefault="00E651D1" w:rsidP="00920474">
      <w:pPr>
        <w:spacing w:line="280" w:lineRule="auto"/>
        <w:ind w:right="4" w:firstLine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Уколико корисник учествује сопственим средствима, а вредност сеоске куће са окућницом односно одговарајуће непокретности намењене становању прелази износ од РСД 1.800.000,00 (једанмилионосамстохиљададинара) пријава се одбија.</w:t>
      </w:r>
    </w:p>
    <w:p w:rsidR="00AD4CB0" w:rsidRPr="00CD7F4E" w:rsidRDefault="00AD4CB0" w:rsidP="00AD4CB0">
      <w:pPr>
        <w:ind w:firstLine="720"/>
        <w:jc w:val="both"/>
        <w:rPr>
          <w:lang w:val="sr-Cyrl-CS" w:eastAsia="ar-SA"/>
        </w:rPr>
      </w:pPr>
    </w:p>
    <w:p w:rsidR="00AD4CB0" w:rsidRDefault="00AD4CB0" w:rsidP="00AD4CB0">
      <w:pPr>
        <w:pStyle w:val="BodyText"/>
        <w:tabs>
          <w:tab w:val="left" w:pos="0"/>
        </w:tabs>
        <w:ind w:left="0"/>
        <w:jc w:val="center"/>
        <w:rPr>
          <w:b/>
        </w:rPr>
      </w:pPr>
      <w:r>
        <w:rPr>
          <w:b/>
          <w:spacing w:val="-1"/>
        </w:rPr>
        <w:t xml:space="preserve">II </w:t>
      </w:r>
      <w:r w:rsidRPr="00E05244">
        <w:rPr>
          <w:b/>
          <w:spacing w:val="-1"/>
        </w:rPr>
        <w:t>Корисн</w:t>
      </w:r>
      <w:r w:rsidRPr="00E05244">
        <w:rPr>
          <w:b/>
          <w:spacing w:val="-2"/>
        </w:rPr>
        <w:t>и</w:t>
      </w:r>
      <w:r w:rsidRPr="00E05244">
        <w:rPr>
          <w:b/>
          <w:spacing w:val="-1"/>
        </w:rPr>
        <w:t>ц</w:t>
      </w:r>
      <w:r w:rsidRPr="00E05244">
        <w:rPr>
          <w:b/>
        </w:rPr>
        <w:t>и</w:t>
      </w:r>
    </w:p>
    <w:p w:rsidR="00AD4CB0" w:rsidRPr="00D700CB" w:rsidRDefault="00AD4CB0" w:rsidP="00AD4CB0">
      <w:pPr>
        <w:pStyle w:val="BodyText"/>
        <w:tabs>
          <w:tab w:val="left" w:pos="0"/>
        </w:tabs>
        <w:ind w:left="0"/>
        <w:jc w:val="center"/>
        <w:rPr>
          <w:b/>
        </w:rPr>
      </w:pPr>
    </w:p>
    <w:p w:rsidR="00765DA0" w:rsidRPr="00765DA0" w:rsidRDefault="00765DA0" w:rsidP="00765DA0">
      <w:pPr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65DA0">
        <w:rPr>
          <w:rFonts w:ascii="Times New Roman" w:hAnsi="Times New Roman"/>
          <w:sz w:val="24"/>
          <w:szCs w:val="24"/>
          <w:lang w:val="sr-Cyrl-CS"/>
        </w:rPr>
        <w:t>Корисници помоћи су интерно расељена лица док су у расељеништву, кој</w:t>
      </w:r>
      <w:r w:rsidRPr="00765DA0">
        <w:rPr>
          <w:rFonts w:ascii="Times New Roman" w:hAnsi="Times New Roman"/>
          <w:sz w:val="24"/>
          <w:szCs w:val="24"/>
        </w:rPr>
        <w:t>a</w:t>
      </w:r>
      <w:r w:rsidRPr="00765DA0">
        <w:rPr>
          <w:rFonts w:ascii="Times New Roman" w:hAnsi="Times New Roman"/>
          <w:sz w:val="24"/>
          <w:szCs w:val="24"/>
          <w:lang w:val="sr-Cyrl-CS"/>
        </w:rPr>
        <w:t xml:space="preserve"> живе</w:t>
      </w:r>
      <w:r w:rsidRPr="00765DA0">
        <w:rPr>
          <w:rFonts w:ascii="Times New Roman" w:hAnsi="Times New Roman"/>
          <w:sz w:val="24"/>
          <w:szCs w:val="24"/>
        </w:rPr>
        <w:t xml:space="preserve"> </w:t>
      </w:r>
      <w:r w:rsidRPr="00765DA0">
        <w:rPr>
          <w:rFonts w:ascii="Times New Roman" w:hAnsi="Times New Roman"/>
          <w:sz w:val="24"/>
          <w:szCs w:val="24"/>
          <w:lang w:val="sr-Cyrl-CS"/>
        </w:rPr>
        <w:t xml:space="preserve">на територији Општине, а неопходна им је помоћ за куповину сеоских кућа са </w:t>
      </w:r>
      <w:r w:rsidR="00431B60">
        <w:rPr>
          <w:rFonts w:ascii="Times New Roman" w:eastAsia="Times New Roman" w:hAnsi="Times New Roman"/>
          <w:sz w:val="24"/>
        </w:rPr>
        <w:t>односно одговарајуће непокретности намењене становању и додатне помоћи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</w:t>
      </w:r>
      <w:r w:rsidRPr="00765DA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65DA0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65DA0">
        <w:rPr>
          <w:rFonts w:ascii="Times New Roman" w:hAnsi="Times New Roman"/>
          <w:sz w:val="24"/>
          <w:szCs w:val="24"/>
          <w:lang w:val="sr-Cyrl-CS"/>
        </w:rPr>
        <w:t>циљу</w:t>
      </w:r>
      <w:r w:rsidRPr="00765DA0">
        <w:rPr>
          <w:rFonts w:ascii="Times New Roman" w:hAnsi="Times New Roman"/>
          <w:sz w:val="24"/>
          <w:szCs w:val="24"/>
          <w:lang w:val="ru-RU"/>
        </w:rPr>
        <w:t xml:space="preserve"> побољшања услова становања</w:t>
      </w:r>
      <w:r w:rsidRPr="00765DA0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765DA0">
        <w:rPr>
          <w:rFonts w:ascii="Times New Roman" w:hAnsi="Times New Roman"/>
          <w:sz w:val="24"/>
          <w:szCs w:val="24"/>
          <w:lang w:val="ru-RU"/>
        </w:rPr>
        <w:t xml:space="preserve">и која испуњавају прописане услове и </w:t>
      </w:r>
      <w:r w:rsidRPr="00765DA0">
        <w:rPr>
          <w:rFonts w:ascii="Times New Roman" w:hAnsi="Times New Roman"/>
          <w:sz w:val="24"/>
          <w:szCs w:val="24"/>
          <w:lang w:val="sr-Cyrl-CS"/>
        </w:rPr>
        <w:t>критеријуме за избор корисника (у даљем тексту: Корисници).</w:t>
      </w:r>
    </w:p>
    <w:p w:rsidR="00AD4CB0" w:rsidRPr="00920474" w:rsidRDefault="00AD4CB0" w:rsidP="00AD4CB0">
      <w:pPr>
        <w:pStyle w:val="BodyText"/>
        <w:tabs>
          <w:tab w:val="left" w:pos="4067"/>
        </w:tabs>
        <w:ind w:left="0"/>
      </w:pPr>
    </w:p>
    <w:p w:rsidR="00AD4CB0" w:rsidRPr="00E05244" w:rsidRDefault="00AD4CB0" w:rsidP="00AD4CB0">
      <w:pPr>
        <w:pStyle w:val="BodyText"/>
        <w:tabs>
          <w:tab w:val="left" w:pos="0"/>
        </w:tabs>
        <w:ind w:left="0"/>
        <w:jc w:val="center"/>
        <w:rPr>
          <w:b/>
          <w:spacing w:val="-1"/>
        </w:rPr>
      </w:pPr>
      <w:r>
        <w:rPr>
          <w:b/>
        </w:rPr>
        <w:t xml:space="preserve">III </w:t>
      </w:r>
      <w:r w:rsidRPr="00E05244">
        <w:rPr>
          <w:b/>
        </w:rPr>
        <w:t>Услови</w:t>
      </w:r>
      <w:r w:rsidRPr="00E05244">
        <w:rPr>
          <w:b/>
          <w:spacing w:val="-1"/>
        </w:rPr>
        <w:t xml:space="preserve"> </w:t>
      </w:r>
      <w:r w:rsidRPr="00E05244">
        <w:rPr>
          <w:b/>
        </w:rPr>
        <w:t>за избор</w:t>
      </w:r>
      <w:r w:rsidRPr="00E05244">
        <w:rPr>
          <w:b/>
          <w:spacing w:val="-1"/>
        </w:rPr>
        <w:t xml:space="preserve"> корисника</w:t>
      </w:r>
    </w:p>
    <w:p w:rsidR="00AD4CB0" w:rsidRPr="00E05244" w:rsidRDefault="00AD4CB0" w:rsidP="00AD4CB0">
      <w:pPr>
        <w:pStyle w:val="BodyText"/>
        <w:tabs>
          <w:tab w:val="left" w:pos="4067"/>
        </w:tabs>
        <w:ind w:left="0"/>
        <w:rPr>
          <w:spacing w:val="-1"/>
          <w:lang w:val="sr-Cyrl-CS"/>
        </w:rPr>
      </w:pPr>
    </w:p>
    <w:p w:rsidR="00431B60" w:rsidRDefault="00431B60" w:rsidP="00920474">
      <w:pPr>
        <w:spacing w:line="257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Подносилац пријаве на јавни позив куповину сеоске куће са окућницом односно одговарајуће непокретности намењене становању и додатне помоћи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 (у даљем тексту: Подносилац пријаве) и чланови његовог породичног домаћинства треба да испуне следеће услове:</w:t>
      </w:r>
    </w:p>
    <w:p w:rsidR="00431B60" w:rsidRDefault="00431B60" w:rsidP="00920474">
      <w:pPr>
        <w:spacing w:line="1" w:lineRule="exact"/>
        <w:ind w:right="4" w:firstLine="709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widowControl/>
        <w:numPr>
          <w:ilvl w:val="0"/>
          <w:numId w:val="2"/>
        </w:numPr>
        <w:tabs>
          <w:tab w:val="left" w:pos="560"/>
        </w:tabs>
        <w:spacing w:line="265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је Подносилац пријаве евидентиран као интерно расељено лице или поседује легитимацију интерно расељеног лица;</w:t>
      </w:r>
    </w:p>
    <w:p w:rsidR="00431B60" w:rsidRDefault="00431B60" w:rsidP="00920474">
      <w:pPr>
        <w:spacing w:line="1" w:lineRule="exact"/>
        <w:ind w:right="4" w:firstLine="709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2"/>
        </w:numPr>
        <w:tabs>
          <w:tab w:val="left" w:pos="560"/>
        </w:tabs>
        <w:spacing w:line="265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породичног домаћинства наведени у пријави имају боравиште/пребивалиште на територији Општине Свилајнац;</w:t>
      </w:r>
    </w:p>
    <w:p w:rsidR="00431B60" w:rsidRDefault="00431B60" w:rsidP="00920474">
      <w:pPr>
        <w:spacing w:line="1" w:lineRule="exact"/>
        <w:ind w:right="4" w:firstLine="709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2"/>
        </w:numPr>
        <w:tabs>
          <w:tab w:val="left" w:pos="560"/>
        </w:tabs>
        <w:spacing w:line="265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су Подносилац пријаве и чланови продичног домаћинства смештени у колективном центру/неадекватном приватном смештају;</w:t>
      </w:r>
    </w:p>
    <w:p w:rsidR="00431B60" w:rsidRDefault="00431B60" w:rsidP="00920474">
      <w:pPr>
        <w:spacing w:line="1" w:lineRule="exact"/>
        <w:ind w:right="4" w:firstLine="709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2"/>
        </w:numPr>
        <w:tabs>
          <w:tab w:val="left" w:pos="560"/>
        </w:tabs>
        <w:spacing w:line="259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породичног домаћинства не поседују непокретност у Републици Србији ван Косова и Метохије или у другој држави, а којом могу да реше своје стамбено питање;</w:t>
      </w:r>
    </w:p>
    <w:p w:rsidR="00431B60" w:rsidRDefault="00431B60" w:rsidP="00920474">
      <w:pPr>
        <w:spacing w:line="2" w:lineRule="exact"/>
        <w:ind w:right="4" w:firstLine="709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2"/>
        </w:numPr>
        <w:tabs>
          <w:tab w:val="left" w:pos="560"/>
        </w:tabs>
        <w:spacing w:line="265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породичног домаћинства не могу да користе непокретност коју поседују на АП Косову и Метохији;</w:t>
      </w:r>
    </w:p>
    <w:p w:rsidR="00431B60" w:rsidRDefault="00431B60" w:rsidP="00920474">
      <w:pPr>
        <w:spacing w:line="1" w:lineRule="exact"/>
        <w:ind w:right="4" w:firstLine="709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2"/>
        </w:numPr>
        <w:tabs>
          <w:tab w:val="left" w:pos="560"/>
        </w:tabs>
        <w:spacing w:line="258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породичног домаћинства нису заменили, обновили или отуђили непокретност на АП Косову и Метохији, а којом би могли безбедно да реше своје стамбено питање;</w:t>
      </w:r>
    </w:p>
    <w:p w:rsidR="00431B60" w:rsidRDefault="00431B60" w:rsidP="00920474">
      <w:pPr>
        <w:spacing w:line="2" w:lineRule="exact"/>
        <w:ind w:right="4" w:firstLine="709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2"/>
        </w:numPr>
        <w:tabs>
          <w:tab w:val="left" w:pos="560"/>
        </w:tabs>
        <w:spacing w:line="259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породичног домаћинства нису корисници другог програма за побољшање услова становања или повратка, којим би могли да реше или су решили своје стамбено питање;</w:t>
      </w:r>
    </w:p>
    <w:p w:rsidR="00431B60" w:rsidRDefault="00431B60" w:rsidP="00920474">
      <w:pPr>
        <w:spacing w:line="2" w:lineRule="exact"/>
        <w:ind w:right="4" w:firstLine="709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spacing w:line="265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сеоска кућа са окућницом којом Подносилац пријаве подноси пријаву на јавни позив испуњава основне услове за живот и становање и да су предметна сеоска кућа и земљиште на којој се иста налази уписана у катастру непокретности на име продавца и без терета, осим уколико је реч о забележби обавезе плаћања накнаде за пренамену земљишта, уколико постоји право стварних службености на непокретности која је предмет купопродаје и другe забележбe правних чињеница</w:t>
      </w:r>
      <w:r w:rsidRPr="00F813C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које за исход немају престанак или пренос стварних права на предметној непокретности;</w:t>
      </w:r>
    </w:p>
    <w:p w:rsidR="00431B60" w:rsidRDefault="00431B60" w:rsidP="00920474">
      <w:pPr>
        <w:spacing w:line="1" w:lineRule="exact"/>
        <w:ind w:right="4" w:firstLine="709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widowControl/>
        <w:numPr>
          <w:ilvl w:val="0"/>
          <w:numId w:val="3"/>
        </w:numPr>
        <w:tabs>
          <w:tab w:val="left" w:pos="620"/>
        </w:tabs>
        <w:spacing w:line="248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је сеоска кућа за коју Подносилац пријаве подноси пријаву на јавни позив уписана у катастру непокретности као:</w:t>
      </w:r>
    </w:p>
    <w:p w:rsidR="00431B60" w:rsidRDefault="00431B60" w:rsidP="00920474">
      <w:pPr>
        <w:spacing w:line="2" w:lineRule="exact"/>
        <w:ind w:right="4" w:firstLine="709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непокретност која је предузета из земљишних књига или</w:t>
      </w:r>
    </w:p>
    <w:p w:rsidR="00431B60" w:rsidRDefault="00431B60" w:rsidP="00920474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непокретност изграђена пре доношења прописа о изградњи или</w:t>
      </w:r>
    </w:p>
    <w:p w:rsidR="00431B60" w:rsidRDefault="00431B60" w:rsidP="00920474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непокретност изграђена на основу грађевинске дозволе, односно одобрења за градњу за коју је издата употребна дозвола или</w:t>
      </w:r>
    </w:p>
    <w:p w:rsidR="00431B60" w:rsidRDefault="00431B60" w:rsidP="00920474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непокретност уписана по Закону о озакоњењу објекта или</w:t>
      </w:r>
    </w:p>
    <w:p w:rsidR="00431B60" w:rsidRDefault="00431B60" w:rsidP="00920474">
      <w:pPr>
        <w:widowControl/>
        <w:numPr>
          <w:ilvl w:val="1"/>
          <w:numId w:val="3"/>
        </w:numPr>
        <w:tabs>
          <w:tab w:val="left" w:pos="860"/>
        </w:tabs>
        <w:spacing w:line="0" w:lineRule="atLeast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је предметна сеоска кућа у поступку легализације, односно озакоњења који</w:t>
      </w:r>
    </w:p>
    <w:p w:rsidR="00431B60" w:rsidRDefault="00431B60" w:rsidP="00920474">
      <w:pPr>
        <w:spacing w:line="0" w:lineRule="atLeast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још није завршен, а да је на земљишту на коме се налази сеоска кућа за коју Подносилац пријаве подноси Пријаву на јавни позив дозвољена индивидуална стамбена градња.</w:t>
      </w:r>
    </w:p>
    <w:p w:rsidR="00431B60" w:rsidRDefault="00431B60" w:rsidP="00920474">
      <w:pPr>
        <w:spacing w:line="0" w:lineRule="atLeast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Поступак легализације, односно озакоњења из става 1. тачке 9) овог члана мора бити завршен најкасније до доношења Одлуке о решавању стамбених потреба интерно расељених лица (у даљем тексту: Одлука).</w:t>
      </w:r>
    </w:p>
    <w:p w:rsidR="00431B60" w:rsidRDefault="00431B60" w:rsidP="00920474">
      <w:pPr>
        <w:widowControl/>
        <w:numPr>
          <w:ilvl w:val="0"/>
          <w:numId w:val="4"/>
        </w:numPr>
        <w:tabs>
          <w:tab w:val="left" w:pos="680"/>
        </w:tabs>
        <w:spacing w:line="255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 Подносилац пријаве и чланови његовог породичног домаћинства наведени у Пријави нису у крвном, адоптивном или тазбинском сродству са продавцем предметне непокретности.</w:t>
      </w:r>
    </w:p>
    <w:p w:rsidR="00AD4CB0" w:rsidRPr="00E05244" w:rsidRDefault="00AD4CB0" w:rsidP="00920474">
      <w:pPr>
        <w:pStyle w:val="BodyText"/>
        <w:tabs>
          <w:tab w:val="left" w:pos="709"/>
        </w:tabs>
        <w:ind w:left="0" w:right="4"/>
        <w:jc w:val="both"/>
        <w:rPr>
          <w:spacing w:val="-1"/>
          <w:lang w:val="sr-Cyrl-CS"/>
        </w:rPr>
      </w:pPr>
    </w:p>
    <w:p w:rsidR="00AD4CB0" w:rsidRDefault="00AD4CB0" w:rsidP="00920474">
      <w:pPr>
        <w:widowControl/>
        <w:tabs>
          <w:tab w:val="left" w:pos="560"/>
        </w:tabs>
        <w:spacing w:line="255" w:lineRule="auto"/>
        <w:ind w:right="4"/>
        <w:jc w:val="center"/>
        <w:rPr>
          <w:rFonts w:ascii="Times New Roman" w:hAnsi="Times New Roman"/>
          <w:b/>
        </w:rPr>
      </w:pPr>
      <w:r>
        <w:rPr>
          <w:b/>
        </w:rPr>
        <w:t xml:space="preserve">IV </w:t>
      </w:r>
      <w:r w:rsidRPr="00D700CB">
        <w:rPr>
          <w:rFonts w:ascii="Times New Roman" w:hAnsi="Times New Roman"/>
          <w:b/>
        </w:rPr>
        <w:t>Мерила за избор корисника</w:t>
      </w:r>
    </w:p>
    <w:p w:rsidR="00AD4CB0" w:rsidRDefault="00AD4CB0" w:rsidP="00920474">
      <w:pPr>
        <w:widowControl/>
        <w:tabs>
          <w:tab w:val="left" w:pos="560"/>
        </w:tabs>
        <w:spacing w:line="255" w:lineRule="auto"/>
        <w:ind w:right="4"/>
        <w:jc w:val="center"/>
        <w:rPr>
          <w:rFonts w:ascii="Times New Roman" w:hAnsi="Times New Roman"/>
          <w:b/>
        </w:rPr>
      </w:pPr>
    </w:p>
    <w:p w:rsidR="00AD4CB0" w:rsidRPr="000A11F8" w:rsidRDefault="00AD4CB0" w:rsidP="00920474">
      <w:pPr>
        <w:widowControl/>
        <w:tabs>
          <w:tab w:val="left" w:pos="560"/>
        </w:tabs>
        <w:spacing w:line="255" w:lineRule="auto"/>
        <w:ind w:right="4"/>
        <w:jc w:val="center"/>
        <w:rPr>
          <w:rFonts w:ascii="Times New Roman" w:hAnsi="Times New Roman"/>
          <w:b/>
        </w:rPr>
      </w:pPr>
    </w:p>
    <w:p w:rsidR="00431B60" w:rsidRDefault="00431B60" w:rsidP="00920474">
      <w:pPr>
        <w:spacing w:line="248" w:lineRule="auto"/>
        <w:ind w:right="4" w:firstLine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Ред првенства за доделу Помоћи утврђује се на основу броја бодова које Подносилац пријаве на Јавни позив за сеоске куће са окућницом односно одговарајуће непокретности намењене становању и додатне помоћи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 (у даљем тексту: Јавни позив) оствари, а према следећим мерилима:</w:t>
      </w:r>
    </w:p>
    <w:p w:rsidR="00431B60" w:rsidRDefault="00431B60" w:rsidP="00920474">
      <w:pPr>
        <w:spacing w:line="6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widowControl/>
        <w:numPr>
          <w:ilvl w:val="0"/>
          <w:numId w:val="5"/>
        </w:numPr>
        <w:tabs>
          <w:tab w:val="left" w:pos="718"/>
        </w:tabs>
        <w:spacing w:line="249" w:lineRule="auto"/>
        <w:ind w:left="140" w:right="4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број чланова породичног домаћинства: по члану породичног домаћинства - 10 бодова; максималан број бодова који се може добити на основу овог мерила износи - 50 бодова.</w:t>
      </w:r>
    </w:p>
    <w:p w:rsidR="00431B60" w:rsidRDefault="00431B60" w:rsidP="00920474">
      <w:pPr>
        <w:widowControl/>
        <w:numPr>
          <w:ilvl w:val="0"/>
          <w:numId w:val="5"/>
        </w:numPr>
        <w:tabs>
          <w:tab w:val="left" w:pos="720"/>
        </w:tabs>
        <w:spacing w:line="0" w:lineRule="atLeast"/>
        <w:ind w:left="720" w:right="4" w:hanging="5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број малолетне деце у породичном домаћинству:</w:t>
      </w:r>
    </w:p>
    <w:p w:rsidR="00431B60" w:rsidRDefault="00431B60" w:rsidP="00920474">
      <w:pPr>
        <w:spacing w:line="10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right="4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до двоје малолетне деце - 10 бодова;</w:t>
      </w:r>
    </w:p>
    <w:p w:rsidR="00431B60" w:rsidRDefault="00431B60" w:rsidP="00920474">
      <w:pPr>
        <w:spacing w:line="48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right="4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са троје или више малолетне деце - 20 бодова;</w:t>
      </w:r>
    </w:p>
    <w:p w:rsidR="00431B60" w:rsidRDefault="00431B60" w:rsidP="00920474">
      <w:pPr>
        <w:spacing w:line="20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5"/>
        </w:numPr>
        <w:tabs>
          <w:tab w:val="left" w:pos="718"/>
        </w:tabs>
        <w:spacing w:line="265" w:lineRule="auto"/>
        <w:ind w:left="140" w:right="4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број малолетне деце или деце на редовном школовању у једнородитељском породичном домаћинству:</w:t>
      </w:r>
    </w:p>
    <w:p w:rsidR="00431B60" w:rsidRDefault="00431B60" w:rsidP="00920474">
      <w:pPr>
        <w:spacing w:line="1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right="4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домаћинство са једним дететом - 10 бодова;</w:t>
      </w:r>
    </w:p>
    <w:p w:rsidR="00431B60" w:rsidRDefault="00431B60" w:rsidP="00920474">
      <w:pPr>
        <w:spacing w:line="48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right="4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домаћинство са двоје деце - 20 бодова;</w:t>
      </w:r>
    </w:p>
    <w:p w:rsidR="00431B60" w:rsidRDefault="00431B60" w:rsidP="00920474">
      <w:pPr>
        <w:spacing w:line="49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right="4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домаћинство са троје или више деце - 30 бодова;</w:t>
      </w:r>
    </w:p>
    <w:p w:rsidR="00431B60" w:rsidRDefault="00431B60" w:rsidP="00920474">
      <w:pPr>
        <w:spacing w:line="48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1"/>
          <w:numId w:val="5"/>
        </w:numPr>
        <w:tabs>
          <w:tab w:val="left" w:pos="720"/>
        </w:tabs>
        <w:spacing w:line="248" w:lineRule="auto"/>
        <w:ind w:left="360" w:right="4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са дететом са инвалидитетом или сметњама у развоју: по породичном домаћинству - 20 бодова;</w:t>
      </w:r>
    </w:p>
    <w:p w:rsidR="00431B60" w:rsidRDefault="00431B60" w:rsidP="00920474">
      <w:pPr>
        <w:spacing w:line="2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1"/>
          <w:numId w:val="5"/>
        </w:numPr>
        <w:tabs>
          <w:tab w:val="left" w:pos="720"/>
        </w:tabs>
        <w:spacing w:line="248" w:lineRule="auto"/>
        <w:ind w:left="360" w:right="4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стамбена ситуација Подносиоца пријаве и чланова његовог породичног домаћинства:</w:t>
      </w:r>
    </w:p>
    <w:p w:rsidR="00431B60" w:rsidRDefault="00431B60" w:rsidP="00920474">
      <w:pPr>
        <w:spacing w:line="2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2"/>
          <w:numId w:val="5"/>
        </w:numPr>
        <w:tabs>
          <w:tab w:val="left" w:pos="1440"/>
        </w:tabs>
        <w:spacing w:line="0" w:lineRule="atLeast"/>
        <w:ind w:left="1440" w:right="4" w:hanging="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смештено у колективном центру-10 бодова</w:t>
      </w:r>
    </w:p>
    <w:p w:rsidR="00431B60" w:rsidRDefault="00431B60" w:rsidP="00920474">
      <w:pPr>
        <w:tabs>
          <w:tab w:val="left" w:pos="560"/>
        </w:tabs>
        <w:spacing w:line="255" w:lineRule="auto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1"/>
          <w:numId w:val="6"/>
        </w:numPr>
        <w:tabs>
          <w:tab w:val="left" w:pos="1450"/>
        </w:tabs>
        <w:spacing w:line="249" w:lineRule="auto"/>
        <w:ind w:left="820" w:right="4" w:hanging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које станује у изнајмљеном простору без основних хигијенско-санитарних услова-20 бодова</w:t>
      </w:r>
    </w:p>
    <w:p w:rsidR="00431B60" w:rsidRDefault="00431B60" w:rsidP="00920474">
      <w:pPr>
        <w:widowControl/>
        <w:numPr>
          <w:ilvl w:val="0"/>
          <w:numId w:val="7"/>
        </w:numPr>
        <w:tabs>
          <w:tab w:val="left" w:pos="720"/>
        </w:tabs>
        <w:spacing w:line="0" w:lineRule="atLeast"/>
        <w:ind w:left="720" w:right="4" w:hanging="37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материјални положај породичног домаћинства:</w:t>
      </w:r>
    </w:p>
    <w:p w:rsidR="00431B60" w:rsidRDefault="00431B60" w:rsidP="00920474">
      <w:pPr>
        <w:spacing w:line="48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1"/>
          <w:numId w:val="7"/>
        </w:numPr>
        <w:tabs>
          <w:tab w:val="left" w:pos="1450"/>
        </w:tabs>
        <w:spacing w:line="259" w:lineRule="auto"/>
        <w:ind w:left="820" w:right="4" w:hanging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са приходима већим или у висини од 50% последње просечне месечне зараде без пореза и доприноса у привреди Републике Србије, по члану - 10 бодова(по породичном домаћинству);</w:t>
      </w:r>
    </w:p>
    <w:p w:rsidR="00431B60" w:rsidRDefault="00431B60" w:rsidP="00920474">
      <w:pPr>
        <w:spacing w:line="2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1"/>
          <w:numId w:val="7"/>
        </w:numPr>
        <w:tabs>
          <w:tab w:val="left" w:pos="1450"/>
        </w:tabs>
        <w:spacing w:line="260" w:lineRule="auto"/>
        <w:ind w:left="820" w:right="4" w:hanging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са приходима испод 50% последње просечне месечне зараде без пореза и доприноса у привреди Републике Србије, по члану - 20 бодова (по породичном домаћинству).</w:t>
      </w:r>
    </w:p>
    <w:p w:rsidR="00431B60" w:rsidRDefault="00431B60" w:rsidP="00920474">
      <w:pPr>
        <w:spacing w:line="1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spacing w:line="257" w:lineRule="auto"/>
        <w:ind w:left="820"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Приликом бодовања пријава по тачки 6) овог члана приходи се обрачунавају по члану породичног домаћинства, а бодови се додељују породичном домаћинству. Максимални број бодова који може бити додељен породичном домаћинству по овом основу је 20.</w:t>
      </w:r>
    </w:p>
    <w:p w:rsidR="00431B60" w:rsidRDefault="00431B60" w:rsidP="00920474">
      <w:pPr>
        <w:spacing w:line="1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widowControl/>
        <w:numPr>
          <w:ilvl w:val="0"/>
          <w:numId w:val="8"/>
        </w:numPr>
        <w:tabs>
          <w:tab w:val="left" w:pos="720"/>
        </w:tabs>
        <w:spacing w:line="0" w:lineRule="atLeast"/>
        <w:ind w:left="720" w:right="4" w:hanging="37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смањење или губитак радне способности или телесно оштећење:</w:t>
      </w:r>
    </w:p>
    <w:p w:rsidR="00431B60" w:rsidRDefault="00431B60" w:rsidP="00920474">
      <w:pPr>
        <w:spacing w:line="37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1"/>
          <w:numId w:val="8"/>
        </w:numPr>
        <w:tabs>
          <w:tab w:val="left" w:pos="1450"/>
        </w:tabs>
        <w:spacing w:line="271" w:lineRule="auto"/>
        <w:ind w:left="820" w:right="4" w:hanging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основу смањења или губитка радне способности Подносиоца пријаве или члана породичног домаћинства:</w:t>
      </w:r>
    </w:p>
    <w:p w:rsidR="00431B60" w:rsidRDefault="00431B60" w:rsidP="00920474">
      <w:pPr>
        <w:spacing w:line="3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spacing w:line="0" w:lineRule="atLeast"/>
        <w:ind w:left="1120"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-ако постоји делимична радна способност - 10 бодова;</w:t>
      </w:r>
    </w:p>
    <w:p w:rsidR="00431B60" w:rsidRDefault="00431B60" w:rsidP="00920474">
      <w:pPr>
        <w:spacing w:line="43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spacing w:line="0" w:lineRule="atLeast"/>
        <w:ind w:left="1120"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-ако постоји потпуни губитак радне способности - 20 бодова.</w:t>
      </w:r>
    </w:p>
    <w:p w:rsidR="00431B60" w:rsidRDefault="00431B60" w:rsidP="00920474">
      <w:pPr>
        <w:widowControl/>
        <w:numPr>
          <w:ilvl w:val="0"/>
          <w:numId w:val="9"/>
        </w:numPr>
        <w:tabs>
          <w:tab w:val="left" w:pos="1450"/>
        </w:tabs>
        <w:spacing w:line="0" w:lineRule="atLeast"/>
        <w:ind w:left="820" w:right="4" w:hanging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основу телесног оштећења Подносиоца пријаве или члана породичног домаћинства:</w:t>
      </w:r>
    </w:p>
    <w:p w:rsidR="00431B60" w:rsidRDefault="00431B60" w:rsidP="00920474">
      <w:pPr>
        <w:spacing w:line="0" w:lineRule="atLeast"/>
        <w:ind w:left="1120"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-за телесно оштећење 100% - 20 бодова;</w:t>
      </w:r>
    </w:p>
    <w:p w:rsidR="00431B60" w:rsidRDefault="00431B60" w:rsidP="00920474">
      <w:pPr>
        <w:spacing w:line="0" w:lineRule="atLeast"/>
        <w:ind w:left="1180"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-за телесно оштећење 90% - 15 бодова;</w:t>
      </w:r>
    </w:p>
    <w:p w:rsidR="00431B60" w:rsidRDefault="00431B60" w:rsidP="00920474">
      <w:pPr>
        <w:spacing w:line="0" w:lineRule="atLeast"/>
        <w:ind w:left="1180"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-за телесно оштећење 80% - 10 бодова;</w:t>
      </w:r>
    </w:p>
    <w:p w:rsidR="00431B60" w:rsidRDefault="00431B60" w:rsidP="00920474">
      <w:pPr>
        <w:spacing w:line="0" w:lineRule="atLeast"/>
        <w:ind w:right="4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Ако код истог лица постоји смањење или губитак радне способности и телесно оштећење, Комисија приликом бодовања узима у обзир оно мерило на основу кога то лице добија више бодова и бодује се по члану домаћинства;</w:t>
      </w:r>
    </w:p>
    <w:p w:rsidR="00431B60" w:rsidRDefault="00431B60" w:rsidP="00920474">
      <w:pPr>
        <w:widowControl/>
        <w:numPr>
          <w:ilvl w:val="0"/>
          <w:numId w:val="10"/>
        </w:numPr>
        <w:tabs>
          <w:tab w:val="left" w:pos="720"/>
        </w:tabs>
        <w:spacing w:line="0" w:lineRule="atLeast"/>
        <w:ind w:right="4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Болести од већег социо-медицинског значаја,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сл) у складу са прописима о здравственој заштити: Подносилац пријаве или члан његовог породичног домаћинства - 20 бодова( по члану породичног домаћинства);</w:t>
      </w:r>
    </w:p>
    <w:p w:rsidR="00431B60" w:rsidRDefault="00431B60" w:rsidP="00920474">
      <w:pPr>
        <w:spacing w:line="0" w:lineRule="atLeast"/>
        <w:ind w:right="4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Oво мерило се примењује по члану породичног домаћинства ако Подносилац пријаве или члан његовог породичног домаћинства нису бодовани по основу тачке</w:t>
      </w:r>
    </w:p>
    <w:p w:rsidR="00431B60" w:rsidRDefault="00431B60" w:rsidP="00920474">
      <w:pPr>
        <w:widowControl/>
        <w:numPr>
          <w:ilvl w:val="0"/>
          <w:numId w:val="11"/>
        </w:numPr>
        <w:tabs>
          <w:tab w:val="left" w:pos="620"/>
        </w:tabs>
        <w:spacing w:line="0" w:lineRule="atLeast"/>
        <w:ind w:left="620" w:right="4" w:hanging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подтач. (1) и (2) овог члана;</w:t>
      </w:r>
    </w:p>
    <w:p w:rsidR="00431B60" w:rsidRDefault="00431B60" w:rsidP="00920474">
      <w:pPr>
        <w:spacing w:line="37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2"/>
        </w:numPr>
        <w:tabs>
          <w:tab w:val="left" w:pos="720"/>
        </w:tabs>
        <w:spacing w:line="0" w:lineRule="atLeast"/>
        <w:ind w:left="720" w:right="4" w:hanging="37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регистровано сеоско газдинство – 20 бодова;</w:t>
      </w:r>
    </w:p>
    <w:p w:rsidR="00431B60" w:rsidRDefault="00431B60" w:rsidP="00920474">
      <w:pPr>
        <w:spacing w:line="48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spacing w:line="265" w:lineRule="auto"/>
        <w:ind w:left="360" w:right="4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Бодови по основу овог мерила додељују се уколико Подносилац пријаве или чланови његовог породичног домаћинства имају регистровано сеоско газдинство.</w:t>
      </w:r>
    </w:p>
    <w:p w:rsidR="00431B60" w:rsidRDefault="00431B60" w:rsidP="00920474">
      <w:pPr>
        <w:spacing w:line="1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widowControl/>
        <w:numPr>
          <w:ilvl w:val="0"/>
          <w:numId w:val="13"/>
        </w:numPr>
        <w:tabs>
          <w:tab w:val="left" w:pos="780"/>
        </w:tabs>
        <w:spacing w:line="265" w:lineRule="auto"/>
        <w:ind w:left="360" w:right="4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 домаћинство чији је члан настрадао или нестао у сукобима на просторима бивше Социјалистичке Федеративне Републике Југославије: по настрадалом/несталом члану – 20 бодова.</w:t>
      </w:r>
    </w:p>
    <w:p w:rsidR="00AD4CB0" w:rsidRPr="00431B60" w:rsidRDefault="00AD4CB0" w:rsidP="00920474">
      <w:pPr>
        <w:widowControl/>
        <w:tabs>
          <w:tab w:val="left" w:pos="780"/>
        </w:tabs>
        <w:spacing w:line="265" w:lineRule="auto"/>
        <w:ind w:right="4"/>
        <w:jc w:val="both"/>
        <w:rPr>
          <w:rFonts w:ascii="Times New Roman" w:eastAsia="Times New Roman" w:hAnsi="Times New Roman"/>
          <w:sz w:val="24"/>
        </w:rPr>
      </w:pPr>
    </w:p>
    <w:p w:rsidR="00AD4CB0" w:rsidRDefault="00AD4CB0" w:rsidP="00920474">
      <w:pPr>
        <w:spacing w:line="265" w:lineRule="auto"/>
        <w:ind w:left="280" w:right="4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Уколико два или више Подносилаца пријаве имају исти број бодова, предност ће имати Подносилац пријаве који:</w:t>
      </w:r>
    </w:p>
    <w:p w:rsidR="00AD4CB0" w:rsidRDefault="00AD4CB0" w:rsidP="00920474">
      <w:pPr>
        <w:spacing w:line="1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right="4" w:hanging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има већи број малолетне деце;</w:t>
      </w:r>
    </w:p>
    <w:p w:rsidR="00431B60" w:rsidRDefault="00431B60" w:rsidP="00920474">
      <w:pPr>
        <w:spacing w:line="48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right="4" w:hanging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има већи број чланова породичног домаћинства;</w:t>
      </w:r>
    </w:p>
    <w:p w:rsidR="00431B60" w:rsidRDefault="00431B60" w:rsidP="00920474">
      <w:pPr>
        <w:spacing w:line="48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right="4" w:hanging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има трудну жену у породичном домаћинству;</w:t>
      </w:r>
    </w:p>
    <w:p w:rsidR="00431B60" w:rsidRDefault="00431B60" w:rsidP="00920474">
      <w:pPr>
        <w:spacing w:line="46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right="4" w:hanging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дуже борави на подручју Општине Свилајнац и</w:t>
      </w:r>
    </w:p>
    <w:p w:rsidR="00431B60" w:rsidRDefault="00431B60" w:rsidP="00920474">
      <w:pPr>
        <w:spacing w:line="45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right="4" w:hanging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има мање приходе по члану породичног домаћинства.</w:t>
      </w:r>
    </w:p>
    <w:p w:rsidR="00AD4CB0" w:rsidRPr="00920474" w:rsidRDefault="00AD4CB0" w:rsidP="00920474">
      <w:pPr>
        <w:widowControl/>
        <w:tabs>
          <w:tab w:val="left" w:pos="560"/>
        </w:tabs>
        <w:spacing w:line="255" w:lineRule="auto"/>
        <w:ind w:right="4"/>
        <w:jc w:val="center"/>
        <w:rPr>
          <w:rFonts w:ascii="Times New Roman" w:hAnsi="Times New Roman"/>
          <w:b/>
        </w:rPr>
      </w:pPr>
    </w:p>
    <w:p w:rsidR="00AD4CB0" w:rsidRDefault="00AD4CB0" w:rsidP="00920474">
      <w:pPr>
        <w:pStyle w:val="BodyText"/>
        <w:tabs>
          <w:tab w:val="left" w:pos="3809"/>
        </w:tabs>
        <w:spacing w:before="76"/>
        <w:ind w:left="0" w:right="4"/>
        <w:jc w:val="center"/>
        <w:rPr>
          <w:b/>
        </w:rPr>
      </w:pPr>
      <w:r>
        <w:rPr>
          <w:b/>
          <w:lang w:val="sr-Latn-CS"/>
        </w:rPr>
        <w:t xml:space="preserve">V </w:t>
      </w:r>
      <w:r w:rsidRPr="00E05244">
        <w:rPr>
          <w:b/>
        </w:rPr>
        <w:t xml:space="preserve"> Потребна до</w:t>
      </w:r>
      <w:r w:rsidRPr="00E05244">
        <w:rPr>
          <w:b/>
          <w:spacing w:val="-2"/>
        </w:rPr>
        <w:t>к</w:t>
      </w:r>
      <w:r w:rsidRPr="00E05244">
        <w:rPr>
          <w:b/>
          <w:spacing w:val="1"/>
        </w:rPr>
        <w:t>у</w:t>
      </w:r>
      <w:r w:rsidRPr="00E05244">
        <w:rPr>
          <w:b/>
        </w:rPr>
        <w:t>мен</w:t>
      </w:r>
      <w:r w:rsidRPr="00E05244">
        <w:rPr>
          <w:b/>
          <w:spacing w:val="-2"/>
        </w:rPr>
        <w:t>т</w:t>
      </w:r>
      <w:r w:rsidRPr="00E05244">
        <w:rPr>
          <w:b/>
        </w:rPr>
        <w:t>ација</w:t>
      </w:r>
    </w:p>
    <w:p w:rsidR="00AD4CB0" w:rsidRPr="000A11F8" w:rsidRDefault="00AD4CB0" w:rsidP="00920474">
      <w:pPr>
        <w:pStyle w:val="BodyText"/>
        <w:tabs>
          <w:tab w:val="left" w:pos="3809"/>
        </w:tabs>
        <w:spacing w:before="76"/>
        <w:ind w:left="0" w:right="4"/>
        <w:jc w:val="center"/>
        <w:rPr>
          <w:b/>
        </w:rPr>
      </w:pPr>
    </w:p>
    <w:p w:rsidR="00AD4CB0" w:rsidRDefault="00AD4CB0" w:rsidP="00920474">
      <w:pPr>
        <w:spacing w:line="249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Подносилац пријаве на Јавни позив за себе и чланове породичног домаћинства доставља следећу документацију:</w:t>
      </w:r>
    </w:p>
    <w:p w:rsidR="00431B60" w:rsidRDefault="00431B60" w:rsidP="00920474">
      <w:pPr>
        <w:widowControl/>
        <w:numPr>
          <w:ilvl w:val="0"/>
          <w:numId w:val="15"/>
        </w:numPr>
        <w:tabs>
          <w:tab w:val="left" w:pos="88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уредно попуњен и потписан образац Пријаве;</w:t>
      </w:r>
    </w:p>
    <w:p w:rsidR="00431B60" w:rsidRDefault="00431B60" w:rsidP="00920474">
      <w:pPr>
        <w:spacing w:line="10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5"/>
        </w:numPr>
        <w:tabs>
          <w:tab w:val="left" w:pos="872"/>
        </w:tabs>
        <w:spacing w:line="250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фотокопију легитимације интерно расељеног лица (обавезно за Подносиоца пријаве, а за остале чланове породичног домаћинства ако су евидентирани као интерно расељено лице);</w:t>
      </w:r>
    </w:p>
    <w:p w:rsidR="00431B60" w:rsidRDefault="00431B60" w:rsidP="00920474">
      <w:pPr>
        <w:widowControl/>
        <w:numPr>
          <w:ilvl w:val="0"/>
          <w:numId w:val="15"/>
        </w:numPr>
        <w:tabs>
          <w:tab w:val="left" w:pos="950"/>
        </w:tabs>
        <w:spacing w:line="250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фотокопију личне карте, очитане личне карте ако је у питању биометријска лична карта са чипом, за све чланове породичног домаћинства са 16 и више година;</w:t>
      </w:r>
    </w:p>
    <w:p w:rsidR="00431B60" w:rsidRDefault="00431B60" w:rsidP="00920474">
      <w:pPr>
        <w:widowControl/>
        <w:numPr>
          <w:ilvl w:val="0"/>
          <w:numId w:val="15"/>
        </w:numPr>
        <w:tabs>
          <w:tab w:val="left" w:pos="1116"/>
        </w:tabs>
        <w:spacing w:line="249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стамбеној ситуацији Подносиоца пријаве и чланова његовог породичног домаћинства:</w:t>
      </w:r>
    </w:p>
    <w:p w:rsidR="00431B60" w:rsidRDefault="00431B60" w:rsidP="00920474">
      <w:pPr>
        <w:spacing w:line="2" w:lineRule="exact"/>
        <w:ind w:right="4"/>
        <w:jc w:val="both"/>
        <w:rPr>
          <w:rFonts w:ascii="Times New Roman" w:eastAsia="Times New Roman" w:hAnsi="Times New Roman"/>
        </w:rPr>
      </w:pPr>
    </w:p>
    <w:p w:rsidR="00431B60" w:rsidRPr="00DE4052" w:rsidRDefault="00431B60" w:rsidP="00920474">
      <w:pPr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-за домаћинство које станује у изнајмљеном простору без основних хигијенско-санитарних услова-изјава оверена код надлежног органа</w:t>
      </w:r>
    </w:p>
    <w:p w:rsidR="00431B60" w:rsidRDefault="00431B60" w:rsidP="00920474">
      <w:pPr>
        <w:spacing w:line="12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spacing w:line="250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-за лица која бораве у неформалном колективном центру-потврда надлежне службе општине/града да су лица евидентирана да бораве у неформалном колективном центру;</w:t>
      </w:r>
    </w:p>
    <w:p w:rsidR="00431B60" w:rsidRDefault="00431B60" w:rsidP="00920474">
      <w:pPr>
        <w:widowControl/>
        <w:numPr>
          <w:ilvl w:val="1"/>
          <w:numId w:val="16"/>
        </w:numPr>
        <w:tabs>
          <w:tab w:val="left" w:pos="911"/>
        </w:tabs>
        <w:spacing w:line="249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изјаву оверену код надлежног органа да Подносилац пријаве и чланови његовог породичног домаћинства: не поседују непокретност у Републици Србији ван АП Косова и Метохије или у другој држави, а којом могу да реше своје стамбено питање; не могу да користе непокретност коју поседују на АП Косову и Метохији; нису заменили, обновили или отуђили непокретност на територији АП Косова и Метохије, а којом су могли да реше своје стамбено питање; да нису корисници другог програма за побољшање услова становања или повратка којим би могли или су решили своје стамбено питање; да нису у крвном, адоптивном или тазбинском сродству са продавцем предметне некретнине;</w:t>
      </w:r>
    </w:p>
    <w:p w:rsidR="00431B60" w:rsidRDefault="00431B60" w:rsidP="00920474">
      <w:pPr>
        <w:spacing w:line="10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2"/>
          <w:numId w:val="16"/>
        </w:numPr>
        <w:tabs>
          <w:tab w:val="left" w:pos="98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приходима:</w:t>
      </w:r>
    </w:p>
    <w:p w:rsidR="00431B60" w:rsidRDefault="00431B60" w:rsidP="00920474">
      <w:pPr>
        <w:spacing w:line="9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Pr="00431B60" w:rsidRDefault="00431B60" w:rsidP="00920474">
      <w:pPr>
        <w:widowControl/>
        <w:numPr>
          <w:ilvl w:val="0"/>
          <w:numId w:val="16"/>
        </w:numPr>
        <w:tabs>
          <w:tab w:val="left" w:pos="716"/>
        </w:tabs>
        <w:spacing w:line="250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запошљавање; у случају да се ради о незапосленом члану породичног домаћинства који није регистрован код Националне службе за запошљавање, изјава </w:t>
      </w:r>
      <w:r w:rsidRPr="00431B60">
        <w:rPr>
          <w:rFonts w:ascii="Times New Roman" w:eastAsia="Times New Roman" w:hAnsi="Times New Roman"/>
          <w:sz w:val="24"/>
        </w:rPr>
        <w:t>оверена код надлежног органа којом се потврђује да је Подносилац пријаве незапослен и да нема приходе;</w:t>
      </w:r>
    </w:p>
    <w:p w:rsidR="00431B60" w:rsidRDefault="00431B60" w:rsidP="00920474">
      <w:pPr>
        <w:widowControl/>
        <w:numPr>
          <w:ilvl w:val="0"/>
          <w:numId w:val="17"/>
        </w:numPr>
        <w:tabs>
          <w:tab w:val="left" w:pos="72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Потврда послодавца о висини примања у месецу који претходи месецу подношења пријаве на Јавни позив – за запослене чланове породичног;</w:t>
      </w:r>
    </w:p>
    <w:p w:rsidR="00431B60" w:rsidRDefault="00431B60" w:rsidP="00920474">
      <w:pPr>
        <w:widowControl/>
        <w:numPr>
          <w:ilvl w:val="0"/>
          <w:numId w:val="17"/>
        </w:numPr>
        <w:tabs>
          <w:tab w:val="left" w:pos="72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Чек од пензије за месец који претходи месецу објављивања овог Јавног позива или уколико лице не остварује примања по основу пензије – потврда надлежне службе или изјава оверена код надлежног органа да лице не остварује примања по основу пензије у Републици Србији и/или другој држави;</w:t>
      </w:r>
    </w:p>
    <w:p w:rsidR="00431B60" w:rsidRDefault="00431B60" w:rsidP="00920474">
      <w:pPr>
        <w:widowControl/>
        <w:numPr>
          <w:ilvl w:val="1"/>
          <w:numId w:val="17"/>
        </w:numPr>
        <w:tabs>
          <w:tab w:val="left" w:pos="1084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чланове породичног домаћинства узраста од 15-26 година -доказ о школовању (потврда надлежне образовне иниституције о школовању), уколико ови чланови</w:t>
      </w:r>
    </w:p>
    <w:p w:rsidR="00431B60" w:rsidRDefault="00431B60" w:rsidP="00920474">
      <w:pPr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породичног домаћинства нису на школовању- доказе наведене у тачки 6.овог става (докази о приходима);</w:t>
      </w:r>
    </w:p>
    <w:p w:rsidR="00431B60" w:rsidRDefault="00431B60" w:rsidP="00920474">
      <w:pPr>
        <w:widowControl/>
        <w:numPr>
          <w:ilvl w:val="1"/>
          <w:numId w:val="17"/>
        </w:numPr>
        <w:tabs>
          <w:tab w:val="left" w:pos="99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за породично домаћинство са дететом са инвалидитетом или сметњама у развоју – Решење Комисије за категоризацију деце или мишљење интер-ресорне комисије за децу са телесним инвалидитетом или сметњама у развоју;</w:t>
      </w:r>
    </w:p>
    <w:p w:rsidR="00431B60" w:rsidRDefault="00431B60" w:rsidP="00920474">
      <w:pPr>
        <w:widowControl/>
        <w:numPr>
          <w:ilvl w:val="1"/>
          <w:numId w:val="17"/>
        </w:numPr>
        <w:tabs>
          <w:tab w:val="left" w:pos="1005"/>
        </w:tabs>
        <w:spacing w:line="249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смањењу или губитку радне способности или телесном оштећењу – Решење надлежне Комисије о смањењу или губитку радне способности или телесном оштећењу за члана породице са инвалидитетом;</w:t>
      </w:r>
    </w:p>
    <w:p w:rsidR="00431B60" w:rsidRDefault="00431B60" w:rsidP="00920474">
      <w:pPr>
        <w:widowControl/>
        <w:numPr>
          <w:ilvl w:val="1"/>
          <w:numId w:val="17"/>
        </w:numPr>
        <w:tabs>
          <w:tab w:val="left" w:pos="1144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постојању болести од већег социо-медицинског значаја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 – Лекарски налаз не старији од годину дана;</w:t>
      </w:r>
    </w:p>
    <w:p w:rsidR="00431B60" w:rsidRDefault="00431B60" w:rsidP="00920474">
      <w:pPr>
        <w:widowControl/>
        <w:numPr>
          <w:ilvl w:val="1"/>
          <w:numId w:val="17"/>
        </w:numPr>
        <w:tabs>
          <w:tab w:val="left" w:pos="110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једнородитељску породицу прилаже се:</w:t>
      </w:r>
    </w:p>
    <w:p w:rsidR="00431B60" w:rsidRDefault="00431B60" w:rsidP="00920474">
      <w:pPr>
        <w:spacing w:line="9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7"/>
        </w:numPr>
        <w:tabs>
          <w:tab w:val="left" w:pos="42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потврда о смрти брачног друга;</w:t>
      </w:r>
    </w:p>
    <w:p w:rsidR="00431B60" w:rsidRDefault="00431B60" w:rsidP="00920474">
      <w:pPr>
        <w:spacing w:line="10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7"/>
        </w:numPr>
        <w:tabs>
          <w:tab w:val="left" w:pos="42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решење  надлежног суда о проглашењу несталог лица за умрло;</w:t>
      </w:r>
    </w:p>
    <w:p w:rsidR="00431B60" w:rsidRDefault="00431B60" w:rsidP="00920474">
      <w:pPr>
        <w:spacing w:line="10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7"/>
        </w:numPr>
        <w:tabs>
          <w:tab w:val="left" w:pos="42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извод из матичне књиге рођених за децу без утврђеног очинства</w:t>
      </w:r>
    </w:p>
    <w:p w:rsidR="00431B60" w:rsidRDefault="00431B60" w:rsidP="00920474">
      <w:pPr>
        <w:spacing w:line="9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0"/>
          <w:numId w:val="17"/>
        </w:numPr>
        <w:tabs>
          <w:tab w:val="left" w:pos="482"/>
        </w:tabs>
        <w:spacing w:line="253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пресуда о разводу брака или доказ о поверавању малолетног детета или деце (уколико у пресуди о разводу брака није одлучено о поверавању детета, или уколико се ради о ванбрачним партнерима чија је заједница престала да траје),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заједницу;</w:t>
      </w:r>
    </w:p>
    <w:p w:rsidR="00431B60" w:rsidRDefault="00431B60" w:rsidP="00920474">
      <w:pPr>
        <w:spacing w:line="25" w:lineRule="exact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widowControl/>
        <w:numPr>
          <w:ilvl w:val="1"/>
          <w:numId w:val="18"/>
        </w:numPr>
        <w:tabs>
          <w:tab w:val="left" w:pos="113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Потврду надлежног органа/организације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Југославије;</w:t>
      </w:r>
    </w:p>
    <w:p w:rsidR="00431B60" w:rsidRDefault="00431B60" w:rsidP="00920474">
      <w:pPr>
        <w:widowControl/>
        <w:numPr>
          <w:ilvl w:val="1"/>
          <w:numId w:val="18"/>
        </w:numPr>
        <w:tabs>
          <w:tab w:val="left" w:pos="1144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 о регистрованом сеоском газдинству (уколико Подносилац пријаве или чланови његовог породичног домаћинства имају регистровано сеоско газдинство);</w:t>
      </w:r>
    </w:p>
    <w:p w:rsidR="00431B60" w:rsidRDefault="00431B60" w:rsidP="00920474">
      <w:pPr>
        <w:widowControl/>
        <w:numPr>
          <w:ilvl w:val="1"/>
          <w:numId w:val="18"/>
        </w:numPr>
        <w:tabs>
          <w:tab w:val="left" w:pos="110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Оверену изјаву власника сеоске куће на коју се односи Помоћ, да је сагласан да исту отуђи у корист Подносиоца пријаве;</w:t>
      </w:r>
    </w:p>
    <w:p w:rsidR="00431B60" w:rsidRDefault="00431B60" w:rsidP="00920474">
      <w:pPr>
        <w:widowControl/>
        <w:numPr>
          <w:ilvl w:val="1"/>
          <w:numId w:val="18"/>
        </w:numPr>
        <w:tabs>
          <w:tab w:val="left" w:pos="1100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Лист непокретности не старији од месец дана за предметну сеоску кућу</w:t>
      </w:r>
    </w:p>
    <w:p w:rsidR="00431B60" w:rsidRDefault="00431B60" w:rsidP="00920474">
      <w:pPr>
        <w:widowControl/>
        <w:numPr>
          <w:ilvl w:val="0"/>
          <w:numId w:val="18"/>
        </w:numPr>
        <w:tabs>
          <w:tab w:val="left" w:pos="1154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Потврду надлежног органа о поднетом захтеву за легализацију, односно покренутом поступку озакоњења предметне сеоске куће и уверење надлежног органа да је на земљишту на коме се налази предметна сеоска кућа дозвољена индивидуална стамбена градња (важећа информација о локацији);</w:t>
      </w:r>
    </w:p>
    <w:p w:rsidR="00431B60" w:rsidRDefault="00431B60" w:rsidP="00920474">
      <w:pPr>
        <w:widowControl/>
        <w:numPr>
          <w:ilvl w:val="0"/>
          <w:numId w:val="18"/>
        </w:numPr>
        <w:tabs>
          <w:tab w:val="left" w:pos="1128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Уколико се ради о сеоским кућама које су у време подношења пријава на Јавни позив у поступку легализације/озакоњења, потребно је, најкасније до доношења Одлуке, доставити доказ да је поступак легализације/озакоњења завршен (односи се на оне </w:t>
      </w:r>
      <w:r>
        <w:rPr>
          <w:rFonts w:ascii="Times New Roman" w:eastAsia="Times New Roman" w:hAnsi="Times New Roman"/>
          <w:sz w:val="24"/>
        </w:rPr>
        <w:lastRenderedPageBreak/>
        <w:t>Подносиоце пријава који конкуришу са сеоским кућама које су у време подношења пријава на Јавни позив у поступку легализације/озакоњења);</w:t>
      </w:r>
    </w:p>
    <w:p w:rsidR="00431B60" w:rsidRDefault="00431B60" w:rsidP="00920474">
      <w:pPr>
        <w:widowControl/>
        <w:numPr>
          <w:ilvl w:val="0"/>
          <w:numId w:val="18"/>
        </w:numPr>
        <w:tabs>
          <w:tab w:val="left" w:pos="1113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 купопродаје;</w:t>
      </w:r>
    </w:p>
    <w:p w:rsidR="00431B60" w:rsidRDefault="00431B60" w:rsidP="00920474">
      <w:pPr>
        <w:widowControl/>
        <w:numPr>
          <w:ilvl w:val="0"/>
          <w:numId w:val="18"/>
        </w:numPr>
        <w:tabs>
          <w:tab w:val="left" w:pos="1106"/>
        </w:tabs>
        <w:spacing w:line="0" w:lineRule="atLeast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Фотокопију личне карте продавца сеоске куће (очитане уколико је у питању лична карта са чипом);</w:t>
      </w:r>
    </w:p>
    <w:p w:rsidR="00431B60" w:rsidRDefault="00431B60" w:rsidP="00920474">
      <w:pPr>
        <w:tabs>
          <w:tab w:val="left" w:pos="1245"/>
        </w:tabs>
        <w:spacing w:line="236" w:lineRule="auto"/>
        <w:ind w:righ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20) Изјава Подносиоца пријаве и чланова породичног домаћинства за достављање документације по службеној дужности (наведену изјаву није потребно оверавити).</w:t>
      </w:r>
    </w:p>
    <w:p w:rsidR="00431B60" w:rsidRDefault="00431B60" w:rsidP="00920474">
      <w:pPr>
        <w:spacing w:line="13" w:lineRule="exact"/>
        <w:ind w:right="4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spacing w:line="236" w:lineRule="auto"/>
        <w:ind w:right="4" w:firstLine="4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Докази из става 1. овог члана подносе се у фотокопији, с тим да Комисија за избор корисника може од Подносиоца пријаве на Јавни позив тражити оригинална документа на увид.</w:t>
      </w:r>
    </w:p>
    <w:p w:rsidR="00431B60" w:rsidRDefault="00431B60" w:rsidP="00920474">
      <w:pPr>
        <w:spacing w:line="14" w:lineRule="exact"/>
        <w:ind w:right="4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spacing w:line="236" w:lineRule="auto"/>
        <w:ind w:right="4" w:firstLine="4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Поред доказа наведених у ставу 1. овог члана, Комисија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одлуке.</w:t>
      </w:r>
    </w:p>
    <w:p w:rsidR="00431B60" w:rsidRPr="00431B60" w:rsidRDefault="00431B60" w:rsidP="00920474">
      <w:pPr>
        <w:spacing w:line="236" w:lineRule="auto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Default="00431B60" w:rsidP="00920474">
      <w:pPr>
        <w:spacing w:line="200" w:lineRule="exact"/>
        <w:ind w:right="4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tabs>
          <w:tab w:val="left" w:pos="716"/>
        </w:tabs>
        <w:spacing w:line="250" w:lineRule="auto"/>
        <w:ind w:right="4"/>
        <w:jc w:val="both"/>
        <w:rPr>
          <w:rFonts w:ascii="Times New Roman" w:eastAsia="Times New Roman" w:hAnsi="Times New Roman"/>
          <w:sz w:val="24"/>
        </w:rPr>
      </w:pPr>
    </w:p>
    <w:p w:rsidR="00431B60" w:rsidRPr="000A11F8" w:rsidRDefault="00431B60" w:rsidP="00920474">
      <w:pPr>
        <w:pStyle w:val="BodyText"/>
        <w:tabs>
          <w:tab w:val="left" w:pos="2651"/>
        </w:tabs>
        <w:ind w:left="0" w:right="4"/>
        <w:jc w:val="center"/>
        <w:rPr>
          <w:b/>
          <w:spacing w:val="2"/>
        </w:rPr>
      </w:pPr>
      <w:r>
        <w:rPr>
          <w:b/>
          <w:spacing w:val="-1"/>
        </w:rPr>
        <w:t xml:space="preserve">VI </w:t>
      </w:r>
      <w:r w:rsidRPr="00E05244">
        <w:rPr>
          <w:b/>
          <w:spacing w:val="-1"/>
        </w:rPr>
        <w:t xml:space="preserve"> Пост</w:t>
      </w:r>
      <w:r w:rsidRPr="00E05244">
        <w:rPr>
          <w:b/>
          <w:spacing w:val="2"/>
        </w:rPr>
        <w:t>у</w:t>
      </w:r>
      <w:r w:rsidRPr="00E05244">
        <w:rPr>
          <w:b/>
          <w:spacing w:val="-2"/>
        </w:rPr>
        <w:t>п</w:t>
      </w:r>
      <w:r w:rsidRPr="00E05244">
        <w:rPr>
          <w:b/>
          <w:spacing w:val="-1"/>
        </w:rPr>
        <w:t>а</w:t>
      </w:r>
      <w:r w:rsidRPr="00E05244">
        <w:rPr>
          <w:b/>
        </w:rPr>
        <w:t>к</w:t>
      </w:r>
      <w:r w:rsidRPr="00E05244">
        <w:rPr>
          <w:b/>
          <w:spacing w:val="-1"/>
        </w:rPr>
        <w:t xml:space="preserve"> </w:t>
      </w:r>
      <w:r w:rsidRPr="00E05244">
        <w:rPr>
          <w:b/>
        </w:rPr>
        <w:t>за</w:t>
      </w:r>
      <w:r w:rsidRPr="00E05244">
        <w:rPr>
          <w:b/>
          <w:spacing w:val="-1"/>
        </w:rPr>
        <w:t xml:space="preserve"> </w:t>
      </w:r>
      <w:r w:rsidRPr="00E05244">
        <w:rPr>
          <w:b/>
          <w:spacing w:val="2"/>
        </w:rPr>
        <w:t>одлучивање</w:t>
      </w:r>
    </w:p>
    <w:p w:rsidR="00431B60" w:rsidRDefault="00431B60" w:rsidP="00920474">
      <w:pPr>
        <w:widowControl/>
        <w:tabs>
          <w:tab w:val="left" w:pos="560"/>
        </w:tabs>
        <w:spacing w:line="255" w:lineRule="auto"/>
        <w:ind w:right="4"/>
        <w:rPr>
          <w:rFonts w:ascii="Times New Roman" w:hAnsi="Times New Roman"/>
          <w:b/>
        </w:rPr>
      </w:pPr>
    </w:p>
    <w:p w:rsidR="00431B60" w:rsidRPr="00BA7898" w:rsidRDefault="00431B60" w:rsidP="00920474">
      <w:pPr>
        <w:autoSpaceDE w:val="0"/>
        <w:autoSpaceDN w:val="0"/>
        <w:adjustRightInd w:val="0"/>
        <w:ind w:right="4" w:firstLine="720"/>
        <w:jc w:val="both"/>
        <w:rPr>
          <w:rFonts w:ascii="Times New Roman" w:hAnsi="Times New Roman"/>
          <w:sz w:val="24"/>
          <w:szCs w:val="24"/>
        </w:rPr>
      </w:pPr>
      <w:r w:rsidRPr="00E05244">
        <w:rPr>
          <w:rFonts w:ascii="Times New Roman" w:hAnsi="Times New Roman"/>
          <w:sz w:val="24"/>
          <w:szCs w:val="24"/>
        </w:rPr>
        <w:t xml:space="preserve">Заинтересована лица подносе пријаве на Јавни позив са потребним доказима Комисији за избор корисника </w:t>
      </w:r>
      <w:r w:rsidRPr="00E05244">
        <w:rPr>
          <w:rFonts w:ascii="Times New Roman" w:eastAsia="Times New Roman" w:hAnsi="Times New Roman"/>
          <w:sz w:val="24"/>
          <w:szCs w:val="24"/>
          <w:lang w:val="sr-Cyrl-CS"/>
        </w:rPr>
        <w:t>Општине Свилајнац</w:t>
      </w:r>
      <w:r w:rsidRPr="00E05244">
        <w:rPr>
          <w:rFonts w:ascii="Times New Roman" w:hAnsi="Times New Roman"/>
          <w:sz w:val="24"/>
          <w:szCs w:val="24"/>
        </w:rPr>
        <w:t xml:space="preserve">, најкасније у року </w:t>
      </w:r>
      <w:r w:rsidRPr="00BA7898">
        <w:rPr>
          <w:rFonts w:ascii="Times New Roman" w:hAnsi="Times New Roman"/>
          <w:sz w:val="24"/>
          <w:szCs w:val="24"/>
        </w:rPr>
        <w:t xml:space="preserve">од </w:t>
      </w:r>
      <w:r w:rsidR="00B978CD">
        <w:rPr>
          <w:rFonts w:ascii="Times New Roman" w:hAnsi="Times New Roman"/>
          <w:sz w:val="24"/>
          <w:szCs w:val="24"/>
        </w:rPr>
        <w:t>45</w:t>
      </w:r>
      <w:r w:rsidRPr="00BA7898">
        <w:rPr>
          <w:rFonts w:ascii="Times New Roman" w:hAnsi="Times New Roman"/>
          <w:sz w:val="24"/>
          <w:szCs w:val="24"/>
        </w:rPr>
        <w:t xml:space="preserve"> (</w:t>
      </w:r>
      <w:r w:rsidR="00B978CD">
        <w:rPr>
          <w:rFonts w:ascii="Times New Roman" w:hAnsi="Times New Roman"/>
          <w:sz w:val="24"/>
          <w:szCs w:val="24"/>
        </w:rPr>
        <w:t>четрдесетипет</w:t>
      </w:r>
      <w:r w:rsidRPr="00BA7898">
        <w:rPr>
          <w:rFonts w:ascii="Times New Roman" w:hAnsi="Times New Roman"/>
          <w:sz w:val="24"/>
          <w:szCs w:val="24"/>
        </w:rPr>
        <w:t>) дана од дана јавног оглашавања.</w:t>
      </w:r>
    </w:p>
    <w:p w:rsidR="00431B60" w:rsidRPr="00BA7898" w:rsidRDefault="00431B60" w:rsidP="00583EDD">
      <w:pPr>
        <w:autoSpaceDE w:val="0"/>
        <w:autoSpaceDN w:val="0"/>
        <w:adjustRightInd w:val="0"/>
        <w:ind w:right="4" w:firstLine="709"/>
        <w:jc w:val="both"/>
        <w:rPr>
          <w:rFonts w:ascii="Times New Roman" w:eastAsia="Times New Roman" w:hAnsi="Times New Roman"/>
          <w:sz w:val="24"/>
        </w:rPr>
      </w:pPr>
      <w:r w:rsidRPr="00BA7898">
        <w:rPr>
          <w:rFonts w:ascii="Times New Roman" w:hAnsi="Times New Roman"/>
          <w:sz w:val="24"/>
          <w:szCs w:val="24"/>
        </w:rPr>
        <w:t xml:space="preserve">Документација се доставља у писарницу </w:t>
      </w:r>
      <w:r w:rsidRPr="00BA7898">
        <w:rPr>
          <w:rFonts w:ascii="Times New Roman" w:hAnsi="Times New Roman"/>
          <w:sz w:val="24"/>
          <w:szCs w:val="24"/>
          <w:lang w:eastAsia="sr-Cyrl-CS"/>
        </w:rPr>
        <w:t>О</w:t>
      </w:r>
      <w:r w:rsidRPr="00BA7898">
        <w:rPr>
          <w:rFonts w:ascii="Times New Roman" w:eastAsia="Times New Roman" w:hAnsi="Times New Roman"/>
          <w:sz w:val="24"/>
          <w:szCs w:val="24"/>
          <w:lang w:val="sr-Cyrl-CS"/>
        </w:rPr>
        <w:t>пштине Свилајнац</w:t>
      </w:r>
      <w:r w:rsidRPr="00BA7898">
        <w:rPr>
          <w:rFonts w:ascii="Times New Roman" w:hAnsi="Times New Roman"/>
          <w:sz w:val="24"/>
          <w:szCs w:val="24"/>
        </w:rPr>
        <w:t xml:space="preserve"> или путем поште на адресу: </w:t>
      </w:r>
      <w:r w:rsidRPr="00BA7898">
        <w:rPr>
          <w:rFonts w:ascii="Times New Roman" w:hAnsi="Times New Roman"/>
          <w:b/>
          <w:bCs/>
          <w:sz w:val="24"/>
          <w:szCs w:val="24"/>
          <w:lang w:val="sr-Cyrl-CS"/>
        </w:rPr>
        <w:t>Општина Свилајнац – Комисији за избор корисника-, Ул. Светог Саве бр. 102, 35210 Свилајнац,</w:t>
      </w:r>
      <w:r w:rsidRPr="00BA7898">
        <w:rPr>
          <w:rFonts w:ascii="Times New Roman" w:hAnsi="Times New Roman"/>
          <w:b/>
          <w:bCs/>
          <w:sz w:val="24"/>
          <w:szCs w:val="24"/>
        </w:rPr>
        <w:t xml:space="preserve"> са напоменом „</w:t>
      </w:r>
      <w:r w:rsidRPr="00BA7898">
        <w:rPr>
          <w:rFonts w:ascii="Times New Roman" w:hAnsi="Times New Roman"/>
          <w:sz w:val="24"/>
          <w:szCs w:val="24"/>
        </w:rPr>
        <w:t xml:space="preserve">За Јавни позив – </w:t>
      </w:r>
      <w:r w:rsidRPr="00BA7898">
        <w:rPr>
          <w:rFonts w:ascii="Times New Roman" w:hAnsi="Times New Roman"/>
          <w:bCs/>
          <w:sz w:val="24"/>
          <w:szCs w:val="24"/>
        </w:rPr>
        <w:t xml:space="preserve">за избор корисника </w:t>
      </w:r>
      <w:r w:rsidRPr="00BA7898">
        <w:rPr>
          <w:rFonts w:ascii="Times New Roman" w:eastAsia="Times New Roman" w:hAnsi="Times New Roman"/>
          <w:sz w:val="24"/>
        </w:rPr>
        <w:t>помоћи при куповини сеоске куће са окућницом односно одговарајуће непокретности намењене становању и додатне помоћи у грађевинском и другом материјалу и/или опреми за поправку или адаптацију предметне сеоске куће са окућницом односно одговарајуће непокретности намењене становању.</w:t>
      </w:r>
    </w:p>
    <w:p w:rsidR="00431B60" w:rsidRPr="00BA7898" w:rsidRDefault="00431B60" w:rsidP="00583EDD">
      <w:pPr>
        <w:autoSpaceDE w:val="0"/>
        <w:autoSpaceDN w:val="0"/>
        <w:adjustRightInd w:val="0"/>
        <w:ind w:right="4" w:firstLine="709"/>
        <w:jc w:val="both"/>
        <w:rPr>
          <w:rFonts w:ascii="Times New Roman" w:hAnsi="Times New Roman"/>
          <w:spacing w:val="-1"/>
          <w:lang w:val="sr-Cyrl-CS"/>
        </w:rPr>
      </w:pPr>
      <w:r w:rsidRPr="00BA7898">
        <w:rPr>
          <w:rFonts w:ascii="Times New Roman" w:hAnsi="Times New Roman"/>
          <w:spacing w:val="-1"/>
        </w:rPr>
        <w:t xml:space="preserve"> </w:t>
      </w:r>
      <w:r w:rsidRPr="00BA7898">
        <w:rPr>
          <w:rFonts w:ascii="Times New Roman" w:hAnsi="Times New Roman"/>
          <w:spacing w:val="-1"/>
          <w:lang w:val="sr-Cyrl-CS"/>
        </w:rPr>
        <w:t xml:space="preserve">Јавни позив траје </w:t>
      </w:r>
      <w:r w:rsidR="00A80392">
        <w:rPr>
          <w:rFonts w:ascii="Times New Roman" w:hAnsi="Times New Roman"/>
          <w:spacing w:val="-1"/>
          <w:lang w:val="sr-Cyrl-CS"/>
        </w:rPr>
        <w:t>од 0</w:t>
      </w:r>
      <w:r w:rsidR="00A80392">
        <w:rPr>
          <w:rFonts w:ascii="Times New Roman" w:hAnsi="Times New Roman"/>
          <w:spacing w:val="-1"/>
          <w:lang/>
        </w:rPr>
        <w:t>3</w:t>
      </w:r>
      <w:r w:rsidR="00583EDD" w:rsidRPr="00BA7898">
        <w:rPr>
          <w:rFonts w:ascii="Times New Roman" w:hAnsi="Times New Roman"/>
          <w:spacing w:val="-1"/>
          <w:lang w:val="sr-Cyrl-CS"/>
        </w:rPr>
        <w:t>.09</w:t>
      </w:r>
      <w:r w:rsidR="00A80392">
        <w:rPr>
          <w:rFonts w:ascii="Times New Roman" w:hAnsi="Times New Roman"/>
          <w:spacing w:val="-1"/>
          <w:lang w:val="sr-Cyrl-CS"/>
        </w:rPr>
        <w:t>.20</w:t>
      </w:r>
      <w:r w:rsidR="00A80392">
        <w:rPr>
          <w:rFonts w:ascii="Times New Roman" w:hAnsi="Times New Roman"/>
          <w:spacing w:val="-1"/>
          <w:lang/>
        </w:rPr>
        <w:t>20</w:t>
      </w:r>
      <w:r w:rsidRPr="00BA7898">
        <w:rPr>
          <w:rFonts w:ascii="Times New Roman" w:hAnsi="Times New Roman"/>
          <w:spacing w:val="-1"/>
          <w:lang w:val="sr-Cyrl-CS"/>
        </w:rPr>
        <w:t>. године</w:t>
      </w:r>
    </w:p>
    <w:p w:rsidR="00431B60" w:rsidRPr="00BA7898" w:rsidRDefault="00431B60" w:rsidP="00583EDD">
      <w:pPr>
        <w:pStyle w:val="Heading1"/>
        <w:ind w:left="0" w:right="4" w:firstLine="709"/>
      </w:pPr>
      <w:r w:rsidRPr="00BA7898">
        <w:rPr>
          <w:spacing w:val="-1"/>
        </w:rPr>
        <w:t>Ро</w:t>
      </w:r>
      <w:r w:rsidRPr="00BA7898">
        <w:t>к</w:t>
      </w:r>
      <w:r w:rsidRPr="00BA7898">
        <w:rPr>
          <w:spacing w:val="-1"/>
        </w:rPr>
        <w:t xml:space="preserve"> з</w:t>
      </w:r>
      <w:r w:rsidRPr="00BA7898">
        <w:t>а</w:t>
      </w:r>
      <w:r w:rsidRPr="00BA7898">
        <w:rPr>
          <w:spacing w:val="-1"/>
        </w:rPr>
        <w:t xml:space="preserve"> </w:t>
      </w:r>
      <w:r w:rsidRPr="00BA7898">
        <w:t xml:space="preserve">подношење </w:t>
      </w:r>
      <w:r w:rsidRPr="00BA7898">
        <w:rPr>
          <w:spacing w:val="-1"/>
        </w:rPr>
        <w:t>пријав</w:t>
      </w:r>
      <w:r w:rsidRPr="00BA7898">
        <w:t>е са</w:t>
      </w:r>
      <w:r w:rsidRPr="00BA7898">
        <w:rPr>
          <w:spacing w:val="-1"/>
        </w:rPr>
        <w:t xml:space="preserve"> потребни</w:t>
      </w:r>
      <w:r w:rsidRPr="00BA7898">
        <w:t xml:space="preserve">м </w:t>
      </w:r>
      <w:r w:rsidRPr="00BA7898">
        <w:rPr>
          <w:spacing w:val="-1"/>
        </w:rPr>
        <w:t>д</w:t>
      </w:r>
      <w:r w:rsidRPr="00BA7898">
        <w:rPr>
          <w:spacing w:val="1"/>
        </w:rPr>
        <w:t>о</w:t>
      </w:r>
      <w:r w:rsidRPr="00BA7898">
        <w:rPr>
          <w:spacing w:val="-1"/>
        </w:rPr>
        <w:t>казим</w:t>
      </w:r>
      <w:r w:rsidRPr="00BA7898">
        <w:t>а је</w:t>
      </w:r>
      <w:r w:rsidR="00B978CD">
        <w:rPr>
          <w:lang w:val="sr-Cyrl-CS"/>
        </w:rPr>
        <w:t xml:space="preserve"> </w:t>
      </w:r>
      <w:r w:rsidR="00A80392">
        <w:t>05</w:t>
      </w:r>
      <w:r w:rsidR="00B978CD">
        <w:rPr>
          <w:lang w:val="sr-Cyrl-CS"/>
        </w:rPr>
        <w:t>.1</w:t>
      </w:r>
      <w:r w:rsidR="00B978CD">
        <w:t>0</w:t>
      </w:r>
      <w:r w:rsidRPr="00BA7898">
        <w:rPr>
          <w:lang w:val="sr-Cyrl-CS"/>
        </w:rPr>
        <w:t>.</w:t>
      </w:r>
      <w:r w:rsidR="00A80392">
        <w:t>2020</w:t>
      </w:r>
      <w:r w:rsidRPr="00BA7898">
        <w:t>.</w:t>
      </w:r>
      <w:r w:rsidRPr="00BA7898">
        <w:rPr>
          <w:spacing w:val="-1"/>
        </w:rPr>
        <w:t xml:space="preserve"> годин</w:t>
      </w:r>
      <w:r w:rsidRPr="00BA7898">
        <w:t>е.</w:t>
      </w:r>
    </w:p>
    <w:p w:rsidR="00431B60" w:rsidRDefault="00431B60" w:rsidP="00920474">
      <w:pPr>
        <w:pStyle w:val="Heading1"/>
        <w:ind w:left="838" w:right="4" w:firstLine="0"/>
      </w:pPr>
    </w:p>
    <w:p w:rsidR="00431B60" w:rsidRPr="000A11F8" w:rsidRDefault="00431B60" w:rsidP="00920474">
      <w:pPr>
        <w:widowControl/>
        <w:tabs>
          <w:tab w:val="left" w:pos="968"/>
        </w:tabs>
        <w:ind w:right="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11F8">
        <w:rPr>
          <w:rFonts w:ascii="Times New Roman" w:hAnsi="Times New Roman"/>
          <w:sz w:val="24"/>
          <w:szCs w:val="24"/>
        </w:rPr>
        <w:t xml:space="preserve">Подносиоци пријава који испуњавају услове наведене у Јавном позиву подлежу </w:t>
      </w:r>
      <w:r w:rsidRPr="000A11F8">
        <w:rPr>
          <w:rFonts w:ascii="Times New Roman" w:eastAsia="Times New Roman" w:hAnsi="Times New Roman"/>
          <w:sz w:val="24"/>
          <w:szCs w:val="24"/>
        </w:rPr>
        <w:t>провери података о лицима наведеним у Пријави и то у евиденцији трајних решења Комесаријата за избеглице и миграције</w:t>
      </w:r>
      <w:r w:rsidRPr="000A11F8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431B60" w:rsidRPr="00A01647" w:rsidRDefault="00431B60" w:rsidP="00920474">
      <w:pPr>
        <w:ind w:right="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11F8">
        <w:rPr>
          <w:rFonts w:ascii="Times New Roman" w:eastAsia="Times New Roman" w:hAnsi="Times New Roman"/>
          <w:sz w:val="24"/>
          <w:szCs w:val="24"/>
        </w:rPr>
        <w:t>Предлог листе Комисија објављује на огласној табли Општине Свилајнац.</w:t>
      </w:r>
    </w:p>
    <w:p w:rsidR="00431B60" w:rsidRPr="00A01647" w:rsidRDefault="00431B60" w:rsidP="00920474">
      <w:pPr>
        <w:ind w:right="4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Предлог листе Подносилац пријаве може уложити приговор Комисији, у року од 15 (петнаест) дана од дана објављивања Предлога листе.</w:t>
      </w:r>
    </w:p>
    <w:p w:rsidR="00431B60" w:rsidRPr="00A01647" w:rsidRDefault="00431B60" w:rsidP="00920474">
      <w:pPr>
        <w:ind w:right="4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Комисија је обавезна да о пристиглим приговорима одговори у року од 15 (петнаест) дана од дана истека рока за подношење приговора. </w:t>
      </w:r>
    </w:p>
    <w:p w:rsidR="00431B60" w:rsidRPr="00A01647" w:rsidRDefault="00431B60" w:rsidP="00920474">
      <w:pPr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Након провере навода из приговора и утврђивања чињеничног стања, односно након истека рока за одговор на приговоре, Комисија утврђује коначну листу Корисника за доделу Помоћи (у даљем тексту: Коначна листа).</w:t>
      </w:r>
    </w:p>
    <w:p w:rsidR="00431B60" w:rsidRDefault="00431B60" w:rsidP="00920474">
      <w:pPr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Коначну листу Комисија објављује одмах по утврђивању, на огласној табли Општине Свилајнац.</w:t>
      </w:r>
    </w:p>
    <w:p w:rsidR="00431B60" w:rsidRDefault="00431B60" w:rsidP="00920474">
      <w:pPr>
        <w:spacing w:line="248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На основу Коначне листе Комисија доноси Одлуку која се доставља лицима на која се Одлука односи.</w:t>
      </w:r>
    </w:p>
    <w:p w:rsidR="00431B60" w:rsidRDefault="00431B60" w:rsidP="00920474">
      <w:pPr>
        <w:spacing w:line="2" w:lineRule="exact"/>
        <w:ind w:right="4" w:firstLine="709"/>
        <w:jc w:val="both"/>
        <w:rPr>
          <w:rFonts w:ascii="Times New Roman" w:eastAsia="Times New Roman" w:hAnsi="Times New Roman"/>
        </w:rPr>
      </w:pPr>
    </w:p>
    <w:p w:rsidR="00431B60" w:rsidRDefault="00431B60" w:rsidP="00920474">
      <w:pPr>
        <w:spacing w:line="280" w:lineRule="auto"/>
        <w:ind w:right="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Лица имају право жалбе на Одлуку општинском већу општине Свилајнац, преко Комисије, у року од 15 (петнаест) дана од дана достављања Одлуке.</w:t>
      </w:r>
    </w:p>
    <w:p w:rsidR="00431B60" w:rsidRDefault="00431B60" w:rsidP="00920474">
      <w:pPr>
        <w:widowControl/>
        <w:tabs>
          <w:tab w:val="left" w:pos="1440"/>
        </w:tabs>
        <w:spacing w:line="0" w:lineRule="atLeast"/>
        <w:ind w:left="1440" w:right="4"/>
        <w:jc w:val="both"/>
        <w:rPr>
          <w:rFonts w:ascii="Times New Roman" w:eastAsia="Times New Roman" w:hAnsi="Times New Roman"/>
          <w:sz w:val="24"/>
        </w:rPr>
      </w:pPr>
    </w:p>
    <w:p w:rsidR="00431B60" w:rsidRPr="00431B60" w:rsidRDefault="00431B60" w:rsidP="00431B60">
      <w:pPr>
        <w:tabs>
          <w:tab w:val="left" w:pos="716"/>
        </w:tabs>
        <w:spacing w:line="250" w:lineRule="auto"/>
        <w:ind w:right="320"/>
        <w:jc w:val="both"/>
        <w:rPr>
          <w:rFonts w:ascii="Times New Roman" w:eastAsia="Times New Roman" w:hAnsi="Times New Roman"/>
          <w:sz w:val="24"/>
        </w:rPr>
        <w:sectPr w:rsidR="00431B60" w:rsidRPr="00431B60">
          <w:pgSz w:w="12240" w:h="15840"/>
          <w:pgMar w:top="1256" w:right="1440" w:bottom="638" w:left="1440" w:header="0" w:footer="0" w:gutter="0"/>
          <w:cols w:space="0" w:equalWidth="0">
            <w:col w:w="9360"/>
          </w:cols>
          <w:docGrid w:linePitch="360"/>
        </w:sectPr>
      </w:pPr>
    </w:p>
    <w:p w:rsidR="00431B60" w:rsidRDefault="00431B60" w:rsidP="00431B60">
      <w:pPr>
        <w:tabs>
          <w:tab w:val="left" w:pos="1100"/>
        </w:tabs>
        <w:spacing w:line="0" w:lineRule="atLeast"/>
        <w:jc w:val="both"/>
        <w:rPr>
          <w:rFonts w:ascii="Times New Roman" w:eastAsia="Times New Roman" w:hAnsi="Times New Roman"/>
          <w:sz w:val="24"/>
        </w:rPr>
        <w:sectPr w:rsidR="00431B60">
          <w:pgSz w:w="12240" w:h="15840"/>
          <w:pgMar w:top="1256" w:right="1440" w:bottom="830" w:left="1440" w:header="0" w:footer="0" w:gutter="0"/>
          <w:cols w:space="0" w:equalWidth="0">
            <w:col w:w="9360"/>
          </w:cols>
          <w:docGrid w:linePitch="360"/>
        </w:sectPr>
      </w:pPr>
      <w:bookmarkStart w:id="1" w:name="page7"/>
      <w:bookmarkEnd w:id="1"/>
    </w:p>
    <w:p w:rsidR="00431B60" w:rsidRPr="00431B60" w:rsidRDefault="00431B60" w:rsidP="00AD4CB0">
      <w:pPr>
        <w:spacing w:line="249" w:lineRule="auto"/>
        <w:ind w:right="320" w:firstLine="709"/>
        <w:jc w:val="both"/>
        <w:rPr>
          <w:rFonts w:ascii="Times New Roman" w:eastAsia="Times New Roman" w:hAnsi="Times New Roman"/>
          <w:sz w:val="24"/>
        </w:rPr>
      </w:pPr>
      <w:bookmarkStart w:id="2" w:name="page8"/>
      <w:bookmarkEnd w:id="2"/>
    </w:p>
    <w:p w:rsidR="00AD4CB0" w:rsidRDefault="00AD4CB0" w:rsidP="00AD4CB0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D4CB0" w:rsidRDefault="00AD4CB0" w:rsidP="00AD4CB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4735EE" w:rsidRDefault="004735EE"/>
    <w:sectPr w:rsidR="004735EE" w:rsidSect="004735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AD" w:rsidRDefault="00E829AD" w:rsidP="008529E7">
      <w:r>
        <w:separator/>
      </w:r>
    </w:p>
  </w:endnote>
  <w:endnote w:type="continuationSeparator" w:id="1">
    <w:p w:rsidR="00E829AD" w:rsidRDefault="00E829AD" w:rsidP="0085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FA" w:rsidRDefault="00D90227">
    <w:pPr>
      <w:pStyle w:val="Footer"/>
      <w:jc w:val="center"/>
    </w:pPr>
    <w:r>
      <w:fldChar w:fldCharType="begin"/>
    </w:r>
    <w:r w:rsidR="00AD4CB0">
      <w:instrText xml:space="preserve"> PAGE   \* MERGEFORMAT </w:instrText>
    </w:r>
    <w:r>
      <w:fldChar w:fldCharType="separate"/>
    </w:r>
    <w:r w:rsidR="00A80392">
      <w:rPr>
        <w:noProof/>
      </w:rPr>
      <w:t>8</w:t>
    </w:r>
    <w:r>
      <w:fldChar w:fldCharType="end"/>
    </w:r>
  </w:p>
  <w:p w:rsidR="003E33FA" w:rsidRDefault="00E829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AD" w:rsidRDefault="00E829AD" w:rsidP="008529E7">
      <w:r>
        <w:separator/>
      </w:r>
    </w:p>
  </w:footnote>
  <w:footnote w:type="continuationSeparator" w:id="1">
    <w:p w:rsidR="00E829AD" w:rsidRDefault="00E829AD" w:rsidP="00852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35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31BD7B6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3F2DBA30"/>
    <w:lvl w:ilvl="0" w:tplc="FFFFFFFF">
      <w:start w:val="10"/>
      <w:numFmt w:val="decimal"/>
      <w:lvlText w:val="%1)"/>
      <w:lvlJc w:val="left"/>
    </w:lvl>
    <w:lvl w:ilvl="1" w:tplc="FFFFFFFF">
      <w:start w:val="6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7C83E458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decimal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2BBD95A"/>
    <w:lvl w:ilvl="0" w:tplc="FFFFFFFF">
      <w:start w:val="6"/>
      <w:numFmt w:val="decimal"/>
      <w:lvlText w:val="%1)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36C6124"/>
    <w:lvl w:ilvl="0" w:tplc="FFFFFFFF">
      <w:start w:val="7"/>
      <w:numFmt w:val="decimal"/>
      <w:lvlText w:val="%1)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628C895C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3AB104"/>
    <w:lvl w:ilvl="0" w:tplc="FFFFFFFF">
      <w:start w:val="8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721DA316"/>
    <w:lvl w:ilvl="0" w:tplc="FFFFFFFF">
      <w:start w:val="7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443A858"/>
    <w:lvl w:ilvl="0" w:tplc="FFFFFFFF">
      <w:start w:val="9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2D1D5AE8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676384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79838C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6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7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54E49EB4"/>
    <w:lvl w:ilvl="0" w:tplc="FFFFFFFF">
      <w:start w:val="1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CB0"/>
    <w:rsid w:val="00024F55"/>
    <w:rsid w:val="001A487B"/>
    <w:rsid w:val="00281594"/>
    <w:rsid w:val="003E3EA8"/>
    <w:rsid w:val="00431B60"/>
    <w:rsid w:val="004735EE"/>
    <w:rsid w:val="004F41FF"/>
    <w:rsid w:val="00583EDD"/>
    <w:rsid w:val="005F7922"/>
    <w:rsid w:val="0060312F"/>
    <w:rsid w:val="00607C06"/>
    <w:rsid w:val="00765DA0"/>
    <w:rsid w:val="008529E7"/>
    <w:rsid w:val="008E12F2"/>
    <w:rsid w:val="00920474"/>
    <w:rsid w:val="00A60568"/>
    <w:rsid w:val="00A80392"/>
    <w:rsid w:val="00A913D9"/>
    <w:rsid w:val="00AD4CB0"/>
    <w:rsid w:val="00B61177"/>
    <w:rsid w:val="00B978CD"/>
    <w:rsid w:val="00BA7898"/>
    <w:rsid w:val="00C7698B"/>
    <w:rsid w:val="00D323B7"/>
    <w:rsid w:val="00D76A43"/>
    <w:rsid w:val="00D90227"/>
    <w:rsid w:val="00E651D1"/>
    <w:rsid w:val="00E829AD"/>
    <w:rsid w:val="00EE719E"/>
    <w:rsid w:val="00FC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4CB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AD4CB0"/>
    <w:pPr>
      <w:ind w:left="17" w:hanging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4C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D4CB0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4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C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C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10</cp:revision>
  <dcterms:created xsi:type="dcterms:W3CDTF">2018-07-11T07:29:00Z</dcterms:created>
  <dcterms:modified xsi:type="dcterms:W3CDTF">2020-09-03T08:59:00Z</dcterms:modified>
</cp:coreProperties>
</file>